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AD" w:rsidRDefault="0022653D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154305</wp:posOffset>
            </wp:positionV>
            <wp:extent cx="1009650" cy="914400"/>
            <wp:effectExtent l="19050" t="0" r="0" b="0"/>
            <wp:wrapNone/>
            <wp:docPr id="13" name="Image 13" descr="C:\Documents and Settings\Autric\Bureau\logo ambassad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utric\Bureau\logo ambassade 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707">
        <w:rPr>
          <w:rFonts w:ascii="Verdana" w:hAnsi="Verdana" w:cs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154305</wp:posOffset>
            </wp:positionV>
            <wp:extent cx="990600" cy="914400"/>
            <wp:effectExtent l="19050" t="0" r="0" b="0"/>
            <wp:wrapNone/>
            <wp:docPr id="4" name="Image 14" descr="C:\Documents and Settings\Autric\Bureau\AMMAN 2015\Logo_A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utric\Bureau\AMMAN 2015\Logo_AAr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2AD" w:rsidRDefault="00362707">
      <w:pPr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41910</wp:posOffset>
            </wp:positionV>
            <wp:extent cx="1710055" cy="609600"/>
            <wp:effectExtent l="19050" t="0" r="444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89535</wp:posOffset>
            </wp:positionV>
            <wp:extent cx="1767205" cy="600075"/>
            <wp:effectExtent l="19050" t="0" r="444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72AD">
        <w:rPr>
          <w:rFonts w:ascii="Verdana" w:hAnsi="Verdana" w:cs="Verdana"/>
          <w:sz w:val="22"/>
          <w:szCs w:val="22"/>
        </w:rPr>
        <w:t xml:space="preserve">                                         </w:t>
      </w:r>
    </w:p>
    <w:p w:rsidR="00CD72AD" w:rsidRDefault="00CD72AD">
      <w:pPr>
        <w:rPr>
          <w:rFonts w:ascii="Verdana" w:hAnsi="Verdana" w:cs="Verdana"/>
          <w:sz w:val="22"/>
          <w:szCs w:val="22"/>
        </w:rPr>
      </w:pPr>
    </w:p>
    <w:p w:rsidR="00CD72AD" w:rsidRPr="00EC00F7" w:rsidRDefault="005E6B63">
      <w:pPr>
        <w:rPr>
          <w:rFonts w:ascii="Verdana" w:hAnsi="Verdana" w:cs="Verdana"/>
          <w:sz w:val="22"/>
          <w:szCs w:val="22"/>
        </w:rPr>
      </w:pPr>
      <w:r w:rsidRPr="005E6B63">
        <w:rPr>
          <w:noProof/>
        </w:rPr>
      </w:r>
      <w:r w:rsidRPr="005E6B63">
        <w:rPr>
          <w:noProof/>
        </w:rPr>
        <w:pict>
          <v:rect id="AutoShape 5" o:spid="_x0000_s1035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D72AD" w:rsidRPr="007C41D9" w:rsidRDefault="005E6B63" w:rsidP="007C41D9">
      <w:pPr>
        <w:ind w:left="2832" w:firstLine="708"/>
        <w:rPr>
          <w:noProof/>
        </w:rPr>
      </w:pPr>
      <w:r>
        <w:rPr>
          <w:noProof/>
        </w:rPr>
      </w:r>
      <w:r>
        <w:rPr>
          <w:noProof/>
        </w:rPr>
        <w:pict>
          <v:rect id="AutoShape 2" o:spid="_x0000_s103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3" o:spid="_x0000_s1033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4" o:spid="_x0000_s103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6" o:spid="_x0000_s103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8" o:spid="_x0000_s103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9" o:spid="_x0000_s102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0" o:spid="_x0000_s1028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D72AD" w:rsidRDefault="00CD72AD" w:rsidP="00EF1D08">
      <w:pPr>
        <w:tabs>
          <w:tab w:val="left" w:pos="6096"/>
        </w:tabs>
        <w:rPr>
          <w:rFonts w:ascii="Verdana" w:hAnsi="Verdana" w:cs="Verdana"/>
          <w:sz w:val="22"/>
          <w:szCs w:val="22"/>
          <w:lang w:val="en-US"/>
        </w:rPr>
      </w:pPr>
    </w:p>
    <w:p w:rsidR="00E440C4" w:rsidRDefault="00E440C4" w:rsidP="00F556B7">
      <w:pPr>
        <w:pStyle w:val="Titre3"/>
        <w:rPr>
          <w:color w:val="auto"/>
          <w:sz w:val="24"/>
          <w:szCs w:val="24"/>
          <w:lang w:val="en-US"/>
        </w:rPr>
      </w:pPr>
    </w:p>
    <w:p w:rsidR="00F556B7" w:rsidRPr="00BF3A51" w:rsidRDefault="00F556B7" w:rsidP="00CA4AFD">
      <w:pPr>
        <w:pStyle w:val="Titre3"/>
        <w:rPr>
          <w:color w:val="auto"/>
          <w:sz w:val="24"/>
          <w:szCs w:val="24"/>
          <w:lang w:val="en-US"/>
        </w:rPr>
      </w:pPr>
      <w:r w:rsidRPr="00BF3A51">
        <w:rPr>
          <w:color w:val="auto"/>
          <w:sz w:val="24"/>
          <w:szCs w:val="24"/>
          <w:lang w:val="en-US"/>
        </w:rPr>
        <w:t>Governing Board Meeting</w:t>
      </w:r>
      <w:r w:rsidR="00CA4AFD">
        <w:rPr>
          <w:color w:val="auto"/>
          <w:sz w:val="24"/>
          <w:szCs w:val="24"/>
          <w:lang w:val="en-US"/>
        </w:rPr>
        <w:t xml:space="preserve"> of the </w:t>
      </w:r>
      <w:r w:rsidRPr="00BF3A51">
        <w:rPr>
          <w:color w:val="auto"/>
          <w:sz w:val="24"/>
          <w:szCs w:val="24"/>
          <w:lang w:val="en-US"/>
        </w:rPr>
        <w:t>Euro-Mediterranean Universities Network TETHYS</w:t>
      </w:r>
    </w:p>
    <w:p w:rsidR="00F556B7" w:rsidRPr="00BF3A51" w:rsidRDefault="00F556B7" w:rsidP="00F556B7">
      <w:pPr>
        <w:jc w:val="center"/>
        <w:rPr>
          <w:b/>
          <w:bCs/>
          <w:i/>
          <w:iCs/>
          <w:lang w:val="en-US"/>
        </w:rPr>
      </w:pPr>
    </w:p>
    <w:p w:rsidR="00F556B7" w:rsidRDefault="00F556B7" w:rsidP="00F556B7">
      <w:pPr>
        <w:jc w:val="center"/>
        <w:rPr>
          <w:b/>
          <w:bCs/>
          <w:color w:val="000080"/>
          <w:lang w:val="en-US"/>
        </w:rPr>
      </w:pPr>
      <w:r w:rsidRPr="00BF3A51">
        <w:rPr>
          <w:b/>
          <w:bCs/>
          <w:color w:val="000080"/>
          <w:lang w:val="en-US"/>
        </w:rPr>
        <w:t>Association of Arab Universities</w:t>
      </w:r>
    </w:p>
    <w:p w:rsidR="00CA4AFD" w:rsidRPr="00BF3A51" w:rsidRDefault="00CA4AFD" w:rsidP="00F556B7">
      <w:pPr>
        <w:jc w:val="center"/>
        <w:rPr>
          <w:b/>
          <w:bCs/>
          <w:color w:val="000080"/>
          <w:lang w:val="en-US"/>
        </w:rPr>
      </w:pPr>
    </w:p>
    <w:p w:rsidR="00D578F0" w:rsidRDefault="00D578F0" w:rsidP="00D578F0">
      <w:pPr>
        <w:jc w:val="center"/>
        <w:rPr>
          <w:bCs/>
          <w:i/>
          <w:color w:val="000080"/>
          <w:lang w:val="en-US"/>
        </w:rPr>
      </w:pPr>
      <w:r>
        <w:rPr>
          <w:bCs/>
          <w:i/>
          <w:color w:val="000080"/>
          <w:lang w:val="en-US"/>
        </w:rPr>
        <w:t>With the support of the Embassy of France</w:t>
      </w:r>
    </w:p>
    <w:p w:rsidR="00F556B7" w:rsidRPr="00BF3A51" w:rsidRDefault="00F556B7" w:rsidP="00F556B7">
      <w:pPr>
        <w:jc w:val="center"/>
        <w:rPr>
          <w:b/>
          <w:bCs/>
          <w:color w:val="000080"/>
          <w:lang w:val="en-US"/>
        </w:rPr>
      </w:pPr>
    </w:p>
    <w:p w:rsidR="00F556B7" w:rsidRPr="00BF3A51" w:rsidRDefault="00F556B7" w:rsidP="00F556B7">
      <w:pPr>
        <w:jc w:val="center"/>
        <w:rPr>
          <w:lang w:val="en-US"/>
        </w:rPr>
      </w:pPr>
      <w:r w:rsidRPr="00BF3A51">
        <w:rPr>
          <w:lang w:val="en-US"/>
        </w:rPr>
        <w:t>2</w:t>
      </w:r>
      <w:r w:rsidRPr="00BF3A51">
        <w:rPr>
          <w:vertAlign w:val="superscript"/>
          <w:lang w:val="en-US"/>
        </w:rPr>
        <w:t>nd</w:t>
      </w:r>
      <w:r w:rsidRPr="00BF3A51">
        <w:rPr>
          <w:lang w:val="en-US"/>
        </w:rPr>
        <w:t xml:space="preserve"> of </w:t>
      </w:r>
      <w:proofErr w:type="spellStart"/>
      <w:proofErr w:type="gramStart"/>
      <w:r w:rsidRPr="00BF3A51">
        <w:rPr>
          <w:lang w:val="en-US"/>
        </w:rPr>
        <w:t>april</w:t>
      </w:r>
      <w:proofErr w:type="spellEnd"/>
      <w:proofErr w:type="gramEnd"/>
      <w:r w:rsidRPr="00BF3A51">
        <w:rPr>
          <w:lang w:val="en-US"/>
        </w:rPr>
        <w:t xml:space="preserve"> 2015</w:t>
      </w:r>
    </w:p>
    <w:p w:rsidR="00F556B7" w:rsidRPr="00BF3A51" w:rsidRDefault="00F556B7" w:rsidP="00F556B7">
      <w:pPr>
        <w:pStyle w:val="Titre3"/>
        <w:rPr>
          <w:color w:val="auto"/>
          <w:sz w:val="24"/>
          <w:szCs w:val="24"/>
          <w:lang w:val="en-US"/>
        </w:rPr>
      </w:pPr>
    </w:p>
    <w:p w:rsidR="00316840" w:rsidRDefault="00316840" w:rsidP="00316840">
      <w:pPr>
        <w:rPr>
          <w:b/>
          <w:bCs/>
          <w:lang w:val="en-US"/>
        </w:rPr>
      </w:pPr>
    </w:p>
    <w:p w:rsidR="005E1E2E" w:rsidRDefault="00F556B7" w:rsidP="00316840">
      <w:pPr>
        <w:jc w:val="center"/>
        <w:rPr>
          <w:b/>
          <w:i/>
          <w:lang w:val="en-US"/>
        </w:rPr>
      </w:pPr>
      <w:r w:rsidRPr="00F556B7">
        <w:rPr>
          <w:b/>
          <w:i/>
          <w:lang w:val="en-US"/>
        </w:rPr>
        <w:t>ST</w:t>
      </w:r>
      <w:r w:rsidR="005E1E2E">
        <w:rPr>
          <w:b/>
          <w:i/>
          <w:lang w:val="en-US"/>
        </w:rPr>
        <w:t xml:space="preserve">RENGTHENING of RELATIONS </w:t>
      </w:r>
      <w:proofErr w:type="gramStart"/>
      <w:r w:rsidR="005E1E2E">
        <w:rPr>
          <w:b/>
          <w:i/>
          <w:lang w:val="en-US"/>
        </w:rPr>
        <w:t>Between</w:t>
      </w:r>
      <w:proofErr w:type="gramEnd"/>
      <w:r w:rsidR="005E1E2E">
        <w:rPr>
          <w:b/>
          <w:i/>
          <w:lang w:val="en-US"/>
        </w:rPr>
        <w:t xml:space="preserve"> HIGHER EDUCATION</w:t>
      </w:r>
    </w:p>
    <w:p w:rsidR="00F556B7" w:rsidRDefault="005E1E2E" w:rsidP="00316840">
      <w:pPr>
        <w:jc w:val="center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and</w:t>
      </w:r>
      <w:proofErr w:type="gramEnd"/>
      <w:r>
        <w:rPr>
          <w:b/>
          <w:i/>
          <w:lang w:val="en-US"/>
        </w:rPr>
        <w:t xml:space="preserve"> the WIDER ECONOMIC and</w:t>
      </w:r>
      <w:r w:rsidR="00F556B7" w:rsidRPr="00F556B7">
        <w:rPr>
          <w:b/>
          <w:i/>
          <w:lang w:val="en-US"/>
        </w:rPr>
        <w:t xml:space="preserve"> SOCIAL ENVIRONMENT</w:t>
      </w:r>
    </w:p>
    <w:p w:rsidR="00F556B7" w:rsidRPr="00F556B7" w:rsidRDefault="00316840" w:rsidP="00316840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p w:rsidR="00F556B7" w:rsidRPr="001C656A" w:rsidRDefault="00F556B7" w:rsidP="00F556B7">
      <w:pPr>
        <w:jc w:val="center"/>
        <w:rPr>
          <w:b/>
          <w:i/>
          <w:color w:val="FF0000"/>
          <w:lang w:val="en-US"/>
        </w:rPr>
      </w:pPr>
      <w:r w:rsidRPr="001C656A">
        <w:rPr>
          <w:b/>
          <w:i/>
          <w:color w:val="FF0000"/>
          <w:lang w:val="en-US"/>
        </w:rPr>
        <w:t>University-</w:t>
      </w:r>
      <w:r w:rsidR="001E7BC4" w:rsidRPr="001C656A">
        <w:rPr>
          <w:b/>
          <w:i/>
          <w:color w:val="FF0000"/>
          <w:lang w:val="en-US"/>
        </w:rPr>
        <w:t>Enter</w:t>
      </w:r>
      <w:r w:rsidR="00D674D7" w:rsidRPr="001C656A">
        <w:rPr>
          <w:b/>
          <w:i/>
          <w:color w:val="FF0000"/>
          <w:lang w:val="en-US"/>
        </w:rPr>
        <w:t>prise Cooperation, Entrepreneurship and Employability of G</w:t>
      </w:r>
      <w:r w:rsidRPr="001C656A">
        <w:rPr>
          <w:b/>
          <w:i/>
          <w:color w:val="FF0000"/>
          <w:lang w:val="en-US"/>
        </w:rPr>
        <w:t>raduates</w:t>
      </w:r>
    </w:p>
    <w:p w:rsidR="001A6C54" w:rsidRPr="001A6C54" w:rsidRDefault="001A6C54" w:rsidP="005F72D6">
      <w:pPr>
        <w:rPr>
          <w:b/>
          <w:bCs/>
          <w:iCs/>
          <w:lang w:val="en-US"/>
        </w:rPr>
      </w:pPr>
    </w:p>
    <w:p w:rsidR="00D66618" w:rsidRDefault="00D66618" w:rsidP="005F72D6">
      <w:pPr>
        <w:jc w:val="center"/>
        <w:rPr>
          <w:i/>
          <w:iCs/>
          <w:sz w:val="20"/>
          <w:szCs w:val="20"/>
          <w:lang w:val="it-IT"/>
        </w:rPr>
      </w:pPr>
      <w:r w:rsidRPr="00BF3A51">
        <w:rPr>
          <w:i/>
          <w:iCs/>
          <w:sz w:val="20"/>
          <w:szCs w:val="20"/>
          <w:lang w:val="it-IT"/>
        </w:rPr>
        <w:t>Venue : Headquarter of</w:t>
      </w:r>
      <w:r w:rsidR="001F43CE">
        <w:rPr>
          <w:i/>
          <w:iCs/>
          <w:sz w:val="20"/>
          <w:szCs w:val="20"/>
          <w:lang w:val="it-IT"/>
        </w:rPr>
        <w:t xml:space="preserve"> </w:t>
      </w:r>
      <w:r w:rsidR="00497FA1">
        <w:rPr>
          <w:i/>
          <w:iCs/>
          <w:sz w:val="20"/>
          <w:szCs w:val="20"/>
          <w:lang w:val="it-IT"/>
        </w:rPr>
        <w:t xml:space="preserve">the </w:t>
      </w:r>
      <w:r w:rsidR="001F43CE">
        <w:rPr>
          <w:i/>
          <w:iCs/>
          <w:sz w:val="20"/>
          <w:szCs w:val="20"/>
          <w:lang w:val="it-IT"/>
        </w:rPr>
        <w:t>Association of Arab Universities</w:t>
      </w:r>
      <w:r w:rsidRPr="00BF3A51">
        <w:rPr>
          <w:i/>
          <w:iCs/>
          <w:sz w:val="20"/>
          <w:szCs w:val="20"/>
          <w:lang w:val="it-IT"/>
        </w:rPr>
        <w:t>, 11941 Jubeyha, Amman, Jordan</w:t>
      </w:r>
    </w:p>
    <w:p w:rsidR="005F72D6" w:rsidRPr="00BF3A51" w:rsidRDefault="005F72D6" w:rsidP="00D66618">
      <w:pPr>
        <w:rPr>
          <w:i/>
          <w:iCs/>
          <w:sz w:val="20"/>
          <w:szCs w:val="20"/>
          <w:lang w:val="it-IT"/>
        </w:rPr>
      </w:pPr>
    </w:p>
    <w:p w:rsidR="00F556B7" w:rsidRPr="00D36890" w:rsidRDefault="005F72D6" w:rsidP="00D36890">
      <w:pPr>
        <w:jc w:val="center"/>
        <w:rPr>
          <w:b/>
          <w:bCs/>
          <w:iCs/>
          <w:u w:val="single"/>
          <w:lang w:val="en-US"/>
        </w:rPr>
      </w:pPr>
      <w:proofErr w:type="spellStart"/>
      <w:r w:rsidRPr="00D22DFB">
        <w:rPr>
          <w:b/>
          <w:bCs/>
          <w:iCs/>
          <w:u w:val="single"/>
          <w:lang w:val="en-US"/>
        </w:rPr>
        <w:t>Programme</w:t>
      </w:r>
      <w:proofErr w:type="spellEnd"/>
    </w:p>
    <w:p w:rsidR="009973E4" w:rsidRPr="009973E4" w:rsidRDefault="009973E4" w:rsidP="009973E4">
      <w:pPr>
        <w:pStyle w:val="Titre5"/>
        <w:rPr>
          <w:i w:val="0"/>
          <w:iCs w:val="0"/>
          <w:sz w:val="20"/>
          <w:szCs w:val="20"/>
          <w:u w:val="single"/>
          <w:lang w:val="en-US"/>
        </w:rPr>
      </w:pPr>
      <w:r w:rsidRPr="009973E4">
        <w:rPr>
          <w:i w:val="0"/>
          <w:iCs w:val="0"/>
          <w:sz w:val="20"/>
          <w:szCs w:val="20"/>
          <w:u w:val="single"/>
          <w:lang w:val="en-US"/>
        </w:rPr>
        <w:t xml:space="preserve">Thursday 2 </w:t>
      </w:r>
      <w:proofErr w:type="spellStart"/>
      <w:proofErr w:type="gramStart"/>
      <w:r w:rsidRPr="009973E4">
        <w:rPr>
          <w:i w:val="0"/>
          <w:iCs w:val="0"/>
          <w:sz w:val="20"/>
          <w:szCs w:val="20"/>
          <w:u w:val="single"/>
          <w:lang w:val="en-US"/>
        </w:rPr>
        <w:t>april</w:t>
      </w:r>
      <w:proofErr w:type="spellEnd"/>
      <w:proofErr w:type="gramEnd"/>
      <w:r w:rsidRPr="009973E4">
        <w:rPr>
          <w:i w:val="0"/>
          <w:iCs w:val="0"/>
          <w:sz w:val="20"/>
          <w:szCs w:val="20"/>
          <w:u w:val="single"/>
          <w:lang w:val="en-US"/>
        </w:rPr>
        <w:t xml:space="preserve"> </w:t>
      </w:r>
    </w:p>
    <w:p w:rsidR="009973E4" w:rsidRPr="009973E4" w:rsidRDefault="009973E4" w:rsidP="00E440C4">
      <w:pPr>
        <w:tabs>
          <w:tab w:val="left" w:pos="1985"/>
        </w:tabs>
        <w:rPr>
          <w:sz w:val="20"/>
          <w:szCs w:val="20"/>
          <w:lang w:val="en-US"/>
        </w:rPr>
      </w:pPr>
    </w:p>
    <w:p w:rsidR="009973E4" w:rsidRPr="009973E4" w:rsidRDefault="009973E4" w:rsidP="004D1119">
      <w:pPr>
        <w:tabs>
          <w:tab w:val="left" w:pos="1701"/>
        </w:tabs>
        <w:jc w:val="both"/>
        <w:rPr>
          <w:sz w:val="20"/>
          <w:szCs w:val="20"/>
          <w:lang w:val="en-US"/>
        </w:rPr>
      </w:pPr>
      <w:r w:rsidRPr="009973E4">
        <w:rPr>
          <w:b/>
          <w:sz w:val="20"/>
          <w:szCs w:val="20"/>
          <w:lang w:val="en-US"/>
        </w:rPr>
        <w:t>8h30-9h00</w:t>
      </w:r>
      <w:r w:rsidR="00F556B7">
        <w:rPr>
          <w:sz w:val="20"/>
          <w:szCs w:val="20"/>
          <w:lang w:val="en-US"/>
        </w:rPr>
        <w:tab/>
      </w:r>
      <w:r w:rsidRPr="009973E4">
        <w:rPr>
          <w:sz w:val="20"/>
          <w:szCs w:val="20"/>
          <w:lang w:val="en-US"/>
        </w:rPr>
        <w:t>Registration of participants</w:t>
      </w:r>
    </w:p>
    <w:p w:rsidR="009973E4" w:rsidRPr="009973E4" w:rsidRDefault="009973E4" w:rsidP="00F556B7">
      <w:pPr>
        <w:tabs>
          <w:tab w:val="left" w:pos="1985"/>
        </w:tabs>
        <w:jc w:val="both"/>
        <w:rPr>
          <w:sz w:val="20"/>
          <w:szCs w:val="20"/>
          <w:lang w:val="en-US"/>
        </w:rPr>
      </w:pPr>
    </w:p>
    <w:p w:rsidR="009973E4" w:rsidRPr="009973E4" w:rsidRDefault="009973E4" w:rsidP="004D1119">
      <w:pPr>
        <w:tabs>
          <w:tab w:val="left" w:pos="1701"/>
        </w:tabs>
        <w:jc w:val="both"/>
        <w:rPr>
          <w:b/>
          <w:bCs/>
          <w:sz w:val="20"/>
          <w:szCs w:val="20"/>
          <w:lang w:val="en-US"/>
        </w:rPr>
      </w:pPr>
      <w:r w:rsidRPr="009973E4">
        <w:rPr>
          <w:b/>
          <w:sz w:val="20"/>
          <w:szCs w:val="20"/>
          <w:lang w:val="en-US"/>
        </w:rPr>
        <w:t>9h00-9h30</w:t>
      </w:r>
      <w:r w:rsidRPr="009973E4">
        <w:rPr>
          <w:sz w:val="20"/>
          <w:szCs w:val="20"/>
          <w:lang w:val="en-US"/>
        </w:rPr>
        <w:tab/>
      </w:r>
      <w:r w:rsidRPr="009973E4">
        <w:rPr>
          <w:b/>
          <w:bCs/>
          <w:sz w:val="20"/>
          <w:szCs w:val="20"/>
          <w:lang w:val="en-US"/>
        </w:rPr>
        <w:t>M. Sultan Abu-</w:t>
      </w:r>
      <w:proofErr w:type="spellStart"/>
      <w:r w:rsidRPr="009973E4">
        <w:rPr>
          <w:b/>
          <w:bCs/>
          <w:sz w:val="20"/>
          <w:szCs w:val="20"/>
          <w:lang w:val="en-US"/>
        </w:rPr>
        <w:t>Orabi</w:t>
      </w:r>
      <w:proofErr w:type="spellEnd"/>
      <w:r w:rsidRPr="009973E4">
        <w:rPr>
          <w:b/>
          <w:bCs/>
          <w:sz w:val="20"/>
          <w:szCs w:val="20"/>
          <w:lang w:val="en-US"/>
        </w:rPr>
        <w:t xml:space="preserve">, </w:t>
      </w:r>
      <w:r w:rsidRPr="009973E4">
        <w:rPr>
          <w:bCs/>
          <w:sz w:val="20"/>
          <w:szCs w:val="20"/>
          <w:lang w:val="en-US"/>
        </w:rPr>
        <w:t xml:space="preserve">Secretary General of </w:t>
      </w:r>
      <w:r w:rsidR="000B6800">
        <w:rPr>
          <w:bCs/>
          <w:sz w:val="20"/>
          <w:szCs w:val="20"/>
          <w:lang w:val="en-US"/>
        </w:rPr>
        <w:t xml:space="preserve">the </w:t>
      </w:r>
      <w:r w:rsidRPr="009973E4">
        <w:rPr>
          <w:bCs/>
          <w:sz w:val="20"/>
          <w:szCs w:val="20"/>
          <w:lang w:val="en-US"/>
        </w:rPr>
        <w:t>Association of Arab Universities</w:t>
      </w:r>
      <w:r w:rsidRPr="009973E4">
        <w:rPr>
          <w:sz w:val="20"/>
          <w:szCs w:val="20"/>
          <w:lang w:val="en-US"/>
        </w:rPr>
        <w:t xml:space="preserve"> </w:t>
      </w:r>
    </w:p>
    <w:p w:rsidR="00C20502" w:rsidRDefault="00F556B7" w:rsidP="004D1119">
      <w:pPr>
        <w:tabs>
          <w:tab w:val="left" w:pos="1701"/>
        </w:tabs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 w:rsidR="009973E4">
        <w:rPr>
          <w:b/>
          <w:bCs/>
          <w:sz w:val="20"/>
          <w:szCs w:val="20"/>
          <w:lang w:val="en-US"/>
        </w:rPr>
        <w:t xml:space="preserve">M. Michel </w:t>
      </w:r>
      <w:proofErr w:type="spellStart"/>
      <w:r w:rsidR="009973E4">
        <w:rPr>
          <w:b/>
          <w:bCs/>
          <w:sz w:val="20"/>
          <w:szCs w:val="20"/>
          <w:lang w:val="en-US"/>
        </w:rPr>
        <w:t>Kasbarian</w:t>
      </w:r>
      <w:proofErr w:type="spellEnd"/>
      <w:r w:rsidR="009973E4" w:rsidRPr="009973E4">
        <w:rPr>
          <w:b/>
          <w:bCs/>
          <w:sz w:val="20"/>
          <w:szCs w:val="20"/>
          <w:lang w:val="en-US"/>
        </w:rPr>
        <w:t xml:space="preserve">, </w:t>
      </w:r>
      <w:r w:rsidR="009973E4" w:rsidRPr="009973E4">
        <w:rPr>
          <w:bCs/>
          <w:sz w:val="20"/>
          <w:szCs w:val="20"/>
          <w:lang w:val="en-US"/>
        </w:rPr>
        <w:t xml:space="preserve">Honorary </w:t>
      </w:r>
      <w:r w:rsidR="009973E4" w:rsidRPr="009973E4">
        <w:rPr>
          <w:sz w:val="20"/>
          <w:szCs w:val="20"/>
          <w:lang w:val="en-US"/>
        </w:rPr>
        <w:t>President</w:t>
      </w:r>
      <w:r w:rsidR="009973E4">
        <w:rPr>
          <w:sz w:val="20"/>
          <w:szCs w:val="20"/>
          <w:lang w:val="en-US"/>
        </w:rPr>
        <w:t xml:space="preserve"> of </w:t>
      </w:r>
      <w:r w:rsidR="009973E4" w:rsidRPr="009973E4">
        <w:rPr>
          <w:sz w:val="20"/>
          <w:szCs w:val="20"/>
          <w:lang w:val="en-US"/>
        </w:rPr>
        <w:t>Tethys</w:t>
      </w:r>
      <w:r w:rsidR="000C0E78">
        <w:rPr>
          <w:sz w:val="20"/>
          <w:szCs w:val="20"/>
          <w:lang w:val="en-US"/>
        </w:rPr>
        <w:t xml:space="preserve">, </w:t>
      </w:r>
      <w:r w:rsidR="009973E4">
        <w:rPr>
          <w:sz w:val="20"/>
          <w:szCs w:val="20"/>
          <w:lang w:val="en-US"/>
        </w:rPr>
        <w:t>Aix-Marseille University</w:t>
      </w:r>
      <w:r w:rsidR="000C0E78">
        <w:rPr>
          <w:sz w:val="20"/>
          <w:szCs w:val="20"/>
          <w:lang w:val="en-US"/>
        </w:rPr>
        <w:t xml:space="preserve"> Representative</w:t>
      </w:r>
    </w:p>
    <w:p w:rsidR="001A6C54" w:rsidRPr="00654D52" w:rsidRDefault="003A3ED6" w:rsidP="001A6C54">
      <w:pPr>
        <w:tabs>
          <w:tab w:val="left" w:pos="1701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proofErr w:type="spellStart"/>
      <w:r w:rsidR="001A6C54" w:rsidRPr="00AD4FC8">
        <w:rPr>
          <w:b/>
          <w:sz w:val="20"/>
          <w:szCs w:val="20"/>
          <w:lang w:val="en-US"/>
        </w:rPr>
        <w:t>Mrs</w:t>
      </w:r>
      <w:proofErr w:type="spellEnd"/>
      <w:r w:rsidR="001A6C54" w:rsidRPr="00AD4FC8">
        <w:rPr>
          <w:b/>
          <w:sz w:val="20"/>
          <w:szCs w:val="20"/>
          <w:lang w:val="en-US"/>
        </w:rPr>
        <w:t xml:space="preserve"> Caroline Dumas</w:t>
      </w:r>
      <w:r w:rsidR="001A6C54">
        <w:rPr>
          <w:sz w:val="20"/>
          <w:szCs w:val="20"/>
          <w:lang w:val="en-US"/>
        </w:rPr>
        <w:t>, Ambassador of France in Jordan</w:t>
      </w:r>
    </w:p>
    <w:p w:rsidR="009973E4" w:rsidRPr="001A6C54" w:rsidRDefault="009973E4" w:rsidP="001A6C54">
      <w:pPr>
        <w:tabs>
          <w:tab w:val="left" w:pos="1701"/>
        </w:tabs>
        <w:rPr>
          <w:b/>
          <w:bCs/>
          <w:sz w:val="20"/>
          <w:szCs w:val="20"/>
          <w:lang w:val="en-US"/>
        </w:rPr>
      </w:pP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973E4" w:rsidP="004D1119">
      <w:pPr>
        <w:ind w:left="1701" w:hanging="1701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9h3</w:t>
      </w:r>
      <w:r w:rsidR="005E1E2E">
        <w:rPr>
          <w:b/>
          <w:bCs/>
          <w:sz w:val="20"/>
          <w:szCs w:val="20"/>
          <w:lang w:val="en-US"/>
        </w:rPr>
        <w:t>0-10h30</w:t>
      </w:r>
      <w:r w:rsidR="00F556B7">
        <w:rPr>
          <w:b/>
          <w:bCs/>
          <w:sz w:val="20"/>
          <w:szCs w:val="20"/>
          <w:lang w:val="en-US"/>
        </w:rPr>
        <w:tab/>
      </w:r>
      <w:r w:rsidR="001E56F5">
        <w:rPr>
          <w:b/>
          <w:bCs/>
          <w:color w:val="FF0000"/>
          <w:sz w:val="20"/>
          <w:szCs w:val="20"/>
          <w:lang w:val="en-US"/>
        </w:rPr>
        <w:t>Workshop</w:t>
      </w:r>
      <w:r w:rsidRPr="009973E4">
        <w:rPr>
          <w:b/>
          <w:bCs/>
          <w:color w:val="FF0000"/>
          <w:sz w:val="20"/>
          <w:szCs w:val="20"/>
          <w:lang w:val="en-US"/>
        </w:rPr>
        <w:t xml:space="preserve"> </w:t>
      </w:r>
      <w:proofErr w:type="gramStart"/>
      <w:r w:rsidRPr="009973E4">
        <w:rPr>
          <w:b/>
          <w:bCs/>
          <w:color w:val="FF0000"/>
          <w:sz w:val="20"/>
          <w:szCs w:val="20"/>
          <w:lang w:val="en-US"/>
        </w:rPr>
        <w:t>1</w:t>
      </w:r>
      <w:r w:rsidRPr="009973E4">
        <w:rPr>
          <w:b/>
          <w:bCs/>
          <w:sz w:val="20"/>
          <w:szCs w:val="20"/>
          <w:lang w:val="en-US"/>
        </w:rPr>
        <w:t> :</w:t>
      </w:r>
      <w:proofErr w:type="gramEnd"/>
      <w:r w:rsidRPr="009973E4">
        <w:rPr>
          <w:b/>
          <w:bCs/>
          <w:sz w:val="20"/>
          <w:szCs w:val="20"/>
          <w:lang w:val="en-US"/>
        </w:rPr>
        <w:t xml:space="preserve"> </w:t>
      </w:r>
      <w:r w:rsidR="00170052">
        <w:rPr>
          <w:b/>
          <w:bCs/>
          <w:sz w:val="20"/>
          <w:szCs w:val="20"/>
          <w:lang w:val="en-US"/>
        </w:rPr>
        <w:t>University-Enter</w:t>
      </w:r>
      <w:r w:rsidR="005E1E2E">
        <w:rPr>
          <w:b/>
          <w:bCs/>
          <w:sz w:val="20"/>
          <w:szCs w:val="20"/>
          <w:lang w:val="en-US"/>
        </w:rPr>
        <w:t>prise Cooperation</w:t>
      </w: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973E4" w:rsidP="00F439F3">
      <w:pPr>
        <w:ind w:left="1416" w:firstLine="285"/>
        <w:jc w:val="both"/>
        <w:rPr>
          <w:sz w:val="20"/>
          <w:szCs w:val="20"/>
          <w:lang w:val="en-US"/>
        </w:rPr>
      </w:pPr>
      <w:proofErr w:type="gramStart"/>
      <w:r w:rsidRPr="009973E4">
        <w:rPr>
          <w:sz w:val="20"/>
          <w:szCs w:val="20"/>
          <w:lang w:val="en-US"/>
        </w:rPr>
        <w:t>Moderator :</w:t>
      </w:r>
      <w:proofErr w:type="gramEnd"/>
      <w:r w:rsidRPr="009973E4">
        <w:rPr>
          <w:sz w:val="20"/>
          <w:szCs w:val="20"/>
          <w:lang w:val="en-US"/>
        </w:rPr>
        <w:t xml:space="preserve"> </w:t>
      </w:r>
      <w:r w:rsidR="00815046">
        <w:rPr>
          <w:sz w:val="20"/>
          <w:szCs w:val="20"/>
          <w:lang w:val="en-US"/>
        </w:rPr>
        <w:t xml:space="preserve"> </w:t>
      </w:r>
      <w:proofErr w:type="spellStart"/>
      <w:r w:rsidR="00846BF5" w:rsidRPr="00CE4B79">
        <w:rPr>
          <w:b/>
          <w:sz w:val="20"/>
          <w:szCs w:val="20"/>
          <w:lang w:val="en-US"/>
        </w:rPr>
        <w:t>Mrs</w:t>
      </w:r>
      <w:proofErr w:type="spellEnd"/>
      <w:r w:rsidR="00815046" w:rsidRPr="00CE4B79">
        <w:rPr>
          <w:b/>
          <w:sz w:val="20"/>
          <w:szCs w:val="20"/>
          <w:lang w:val="en-US"/>
        </w:rPr>
        <w:t xml:space="preserve"> </w:t>
      </w:r>
      <w:proofErr w:type="spellStart"/>
      <w:r w:rsidR="00815046" w:rsidRPr="00CE4B79">
        <w:rPr>
          <w:b/>
          <w:sz w:val="20"/>
          <w:szCs w:val="20"/>
          <w:lang w:val="en-US"/>
        </w:rPr>
        <w:t>Lisbeth</w:t>
      </w:r>
      <w:proofErr w:type="spellEnd"/>
      <w:r w:rsidR="00815046" w:rsidRPr="00CE4B79">
        <w:rPr>
          <w:b/>
          <w:sz w:val="20"/>
          <w:szCs w:val="20"/>
          <w:lang w:val="en-US"/>
        </w:rPr>
        <w:t xml:space="preserve"> </w:t>
      </w:r>
      <w:proofErr w:type="spellStart"/>
      <w:r w:rsidR="00815046" w:rsidRPr="00CE4B79">
        <w:rPr>
          <w:b/>
          <w:sz w:val="20"/>
          <w:szCs w:val="20"/>
          <w:lang w:val="en-US"/>
        </w:rPr>
        <w:t>Ngouanet</w:t>
      </w:r>
      <w:proofErr w:type="spellEnd"/>
      <w:r w:rsidR="00815046" w:rsidRPr="00CE4B79">
        <w:rPr>
          <w:b/>
          <w:sz w:val="20"/>
          <w:szCs w:val="20"/>
          <w:lang w:val="en-US"/>
        </w:rPr>
        <w:t xml:space="preserve"> </w:t>
      </w:r>
      <w:r w:rsidR="00593636">
        <w:rPr>
          <w:sz w:val="20"/>
          <w:szCs w:val="20"/>
          <w:lang w:val="en-US"/>
        </w:rPr>
        <w:t>(Embassy of France in Amman</w:t>
      </w:r>
      <w:r w:rsidR="00815046" w:rsidRPr="00593636">
        <w:rPr>
          <w:sz w:val="20"/>
          <w:szCs w:val="20"/>
          <w:lang w:val="en-US"/>
        </w:rPr>
        <w:t xml:space="preserve">) </w:t>
      </w:r>
    </w:p>
    <w:p w:rsidR="009973E4" w:rsidRPr="009973E4" w:rsidRDefault="009973E4" w:rsidP="00F439F3">
      <w:pPr>
        <w:jc w:val="both"/>
        <w:rPr>
          <w:sz w:val="20"/>
          <w:szCs w:val="20"/>
          <w:lang w:val="en-US"/>
        </w:rPr>
      </w:pPr>
    </w:p>
    <w:p w:rsidR="00420D13" w:rsidRDefault="009973E4" w:rsidP="00F439F3">
      <w:pPr>
        <w:ind w:left="1701"/>
        <w:jc w:val="both"/>
        <w:rPr>
          <w:i/>
          <w:sz w:val="20"/>
          <w:szCs w:val="20"/>
          <w:lang w:val="en-US"/>
        </w:rPr>
      </w:pPr>
      <w:proofErr w:type="spellStart"/>
      <w:r w:rsidRPr="00C26BBA">
        <w:rPr>
          <w:b/>
          <w:sz w:val="20"/>
          <w:szCs w:val="20"/>
          <w:lang w:val="en-US"/>
        </w:rPr>
        <w:t>Mrs</w:t>
      </w:r>
      <w:proofErr w:type="spellEnd"/>
      <w:r w:rsidRPr="00C26BBA">
        <w:rPr>
          <w:b/>
          <w:sz w:val="20"/>
          <w:szCs w:val="20"/>
          <w:lang w:val="en-US"/>
        </w:rPr>
        <w:t xml:space="preserve"> </w:t>
      </w:r>
      <w:r w:rsidR="005E1E2E" w:rsidRPr="00C26BBA">
        <w:rPr>
          <w:b/>
          <w:sz w:val="20"/>
          <w:szCs w:val="20"/>
          <w:lang w:val="en-US"/>
        </w:rPr>
        <w:t xml:space="preserve">Marie </w:t>
      </w:r>
      <w:proofErr w:type="spellStart"/>
      <w:r w:rsidR="005E1E2E" w:rsidRPr="00C26BBA">
        <w:rPr>
          <w:b/>
          <w:sz w:val="20"/>
          <w:szCs w:val="20"/>
          <w:lang w:val="en-US"/>
        </w:rPr>
        <w:t>Odile</w:t>
      </w:r>
      <w:proofErr w:type="spellEnd"/>
      <w:r w:rsidR="005E1E2E" w:rsidRPr="00C26BBA">
        <w:rPr>
          <w:b/>
          <w:sz w:val="20"/>
          <w:szCs w:val="20"/>
          <w:lang w:val="en-US"/>
        </w:rPr>
        <w:t xml:space="preserve"> </w:t>
      </w:r>
      <w:proofErr w:type="spellStart"/>
      <w:r w:rsidR="005E1E2E" w:rsidRPr="00C26BBA">
        <w:rPr>
          <w:b/>
          <w:sz w:val="20"/>
          <w:szCs w:val="20"/>
          <w:lang w:val="en-US"/>
        </w:rPr>
        <w:t>Ott</w:t>
      </w:r>
      <w:proofErr w:type="spellEnd"/>
      <w:r w:rsidR="005E1E2E">
        <w:rPr>
          <w:sz w:val="20"/>
          <w:szCs w:val="20"/>
          <w:lang w:val="en-US"/>
        </w:rPr>
        <w:t>, (French Ministry</w:t>
      </w:r>
      <w:r w:rsidR="00942674">
        <w:rPr>
          <w:sz w:val="20"/>
          <w:szCs w:val="20"/>
          <w:lang w:val="en-US"/>
        </w:rPr>
        <w:t xml:space="preserve"> IGAENER</w:t>
      </w:r>
      <w:r w:rsidR="005E1E2E">
        <w:rPr>
          <w:sz w:val="20"/>
          <w:szCs w:val="20"/>
          <w:lang w:val="en-US"/>
        </w:rPr>
        <w:t>)</w:t>
      </w:r>
      <w:r w:rsidR="001E7BC4">
        <w:rPr>
          <w:sz w:val="20"/>
          <w:szCs w:val="20"/>
          <w:lang w:val="en-US"/>
        </w:rPr>
        <w:t>,</w:t>
      </w:r>
      <w:r w:rsidR="005E1E2E">
        <w:rPr>
          <w:sz w:val="20"/>
          <w:szCs w:val="20"/>
          <w:lang w:val="en-US"/>
        </w:rPr>
        <w:t xml:space="preserve"> </w:t>
      </w:r>
      <w:r w:rsidR="00420D13">
        <w:rPr>
          <w:i/>
          <w:sz w:val="20"/>
          <w:szCs w:val="20"/>
          <w:lang w:val="en-US"/>
        </w:rPr>
        <w:t>“Making university-industry partnerships work: trials and lessons</w:t>
      </w:r>
      <w:r w:rsidRPr="009973E4">
        <w:rPr>
          <w:i/>
          <w:sz w:val="20"/>
          <w:szCs w:val="20"/>
          <w:lang w:val="en-US"/>
        </w:rPr>
        <w:t>”</w:t>
      </w:r>
    </w:p>
    <w:p w:rsidR="00E440C4" w:rsidRDefault="00E440C4" w:rsidP="00F439F3">
      <w:pPr>
        <w:ind w:left="1277" w:firstLine="708"/>
        <w:jc w:val="both"/>
        <w:rPr>
          <w:i/>
          <w:sz w:val="20"/>
          <w:szCs w:val="20"/>
          <w:lang w:val="en-US"/>
        </w:rPr>
      </w:pPr>
    </w:p>
    <w:p w:rsidR="009973E4" w:rsidRPr="00FF15FD" w:rsidRDefault="00FF15FD" w:rsidP="00F439F3">
      <w:pPr>
        <w:ind w:left="1701"/>
        <w:jc w:val="both"/>
        <w:rPr>
          <w:i/>
          <w:iCs/>
          <w:sz w:val="20"/>
          <w:szCs w:val="20"/>
          <w:lang w:val="en-US"/>
        </w:rPr>
      </w:pPr>
      <w:r w:rsidRPr="00FF15FD">
        <w:rPr>
          <w:b/>
          <w:sz w:val="20"/>
          <w:szCs w:val="20"/>
          <w:lang w:val="en-US"/>
        </w:rPr>
        <w:t>Dr. Maher Al-</w:t>
      </w:r>
      <w:proofErr w:type="spellStart"/>
      <w:r w:rsidRPr="00FF15FD">
        <w:rPr>
          <w:b/>
          <w:sz w:val="20"/>
          <w:szCs w:val="20"/>
          <w:lang w:val="en-US"/>
        </w:rPr>
        <w:t>Mahrouq</w:t>
      </w:r>
      <w:proofErr w:type="spellEnd"/>
      <w:r w:rsidR="001E56F5">
        <w:rPr>
          <w:sz w:val="20"/>
          <w:szCs w:val="20"/>
          <w:lang w:val="en-US"/>
        </w:rPr>
        <w:t xml:space="preserve"> (Chamber of Industry),</w:t>
      </w:r>
      <w:r w:rsidR="00F078B3">
        <w:rPr>
          <w:sz w:val="20"/>
          <w:szCs w:val="20"/>
          <w:lang w:val="en-US"/>
        </w:rPr>
        <w:t xml:space="preserve"> </w:t>
      </w:r>
      <w:r w:rsidR="00F078B3" w:rsidRPr="00F078B3">
        <w:rPr>
          <w:i/>
          <w:sz w:val="20"/>
          <w:szCs w:val="20"/>
          <w:lang w:val="en-US"/>
        </w:rPr>
        <w:t>“</w:t>
      </w:r>
      <w:r w:rsidR="005310DC">
        <w:rPr>
          <w:i/>
          <w:sz w:val="20"/>
          <w:szCs w:val="20"/>
          <w:lang w:val="en-US"/>
        </w:rPr>
        <w:t>universities-</w:t>
      </w:r>
      <w:proofErr w:type="spellStart"/>
      <w:r w:rsidR="005310DC">
        <w:rPr>
          <w:i/>
          <w:sz w:val="20"/>
          <w:szCs w:val="20"/>
          <w:lang w:val="en-US"/>
        </w:rPr>
        <w:t>entreprises</w:t>
      </w:r>
      <w:proofErr w:type="spellEnd"/>
      <w:r w:rsidR="005310DC">
        <w:rPr>
          <w:i/>
          <w:sz w:val="20"/>
          <w:szCs w:val="20"/>
          <w:lang w:val="en-US"/>
        </w:rPr>
        <w:t xml:space="preserve"> relationship</w:t>
      </w:r>
      <w:r w:rsidR="00F078B3" w:rsidRPr="00F078B3">
        <w:rPr>
          <w:i/>
          <w:sz w:val="20"/>
          <w:szCs w:val="20"/>
          <w:lang w:val="en-US"/>
        </w:rPr>
        <w:t>”</w:t>
      </w:r>
    </w:p>
    <w:p w:rsidR="009973E4" w:rsidRDefault="009973E4" w:rsidP="00F439F3">
      <w:pPr>
        <w:jc w:val="both"/>
        <w:rPr>
          <w:color w:val="365F91"/>
          <w:sz w:val="20"/>
          <w:szCs w:val="20"/>
          <w:lang w:val="en-US"/>
        </w:rPr>
      </w:pPr>
    </w:p>
    <w:p w:rsidR="0097611D" w:rsidRPr="009973E4" w:rsidRDefault="0097611D" w:rsidP="00F439F3">
      <w:pPr>
        <w:jc w:val="both"/>
        <w:rPr>
          <w:color w:val="365F91"/>
          <w:sz w:val="20"/>
          <w:szCs w:val="20"/>
          <w:lang w:val="en-US"/>
        </w:rPr>
      </w:pPr>
    </w:p>
    <w:p w:rsidR="009973E4" w:rsidRPr="009973E4" w:rsidRDefault="005E1E2E" w:rsidP="004D1119">
      <w:pPr>
        <w:tabs>
          <w:tab w:val="left" w:pos="1701"/>
        </w:tabs>
        <w:jc w:val="both"/>
        <w:rPr>
          <w:color w:val="365F91"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10h30</w:t>
      </w:r>
      <w:r w:rsidR="009973E4" w:rsidRPr="009973E4">
        <w:rPr>
          <w:b/>
          <w:bCs/>
          <w:sz w:val="20"/>
          <w:szCs w:val="20"/>
          <w:lang w:val="en-US"/>
        </w:rPr>
        <w:t>-11h00</w:t>
      </w:r>
      <w:r w:rsidR="00E440C4">
        <w:rPr>
          <w:sz w:val="20"/>
          <w:szCs w:val="20"/>
          <w:lang w:val="en-US"/>
        </w:rPr>
        <w:tab/>
      </w:r>
      <w:r w:rsidR="009973E4" w:rsidRPr="009973E4">
        <w:rPr>
          <w:sz w:val="20"/>
          <w:szCs w:val="20"/>
          <w:lang w:val="en-US"/>
        </w:rPr>
        <w:t>Coffee break</w:t>
      </w:r>
      <w:r>
        <w:rPr>
          <w:sz w:val="20"/>
          <w:szCs w:val="20"/>
          <w:lang w:val="en-US"/>
        </w:rPr>
        <w:t>-Networking</w:t>
      </w:r>
    </w:p>
    <w:p w:rsidR="009973E4" w:rsidRDefault="009973E4" w:rsidP="009973E4">
      <w:pPr>
        <w:jc w:val="both"/>
        <w:rPr>
          <w:sz w:val="20"/>
          <w:szCs w:val="20"/>
          <w:lang w:val="en-US"/>
        </w:rPr>
      </w:pPr>
    </w:p>
    <w:p w:rsidR="0097611D" w:rsidRPr="009973E4" w:rsidRDefault="0097611D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973E4" w:rsidP="004D1119">
      <w:pPr>
        <w:tabs>
          <w:tab w:val="left" w:pos="1701"/>
        </w:tabs>
        <w:jc w:val="both"/>
        <w:rPr>
          <w:b/>
          <w:bCs/>
          <w:sz w:val="20"/>
          <w:szCs w:val="20"/>
          <w:lang w:val="en-US"/>
        </w:rPr>
      </w:pPr>
      <w:r w:rsidRPr="009973E4">
        <w:rPr>
          <w:b/>
          <w:bCs/>
          <w:sz w:val="20"/>
          <w:szCs w:val="20"/>
          <w:lang w:val="en-US"/>
        </w:rPr>
        <w:t>11h00</w:t>
      </w:r>
      <w:r w:rsidR="00942674">
        <w:rPr>
          <w:b/>
          <w:bCs/>
          <w:sz w:val="20"/>
          <w:szCs w:val="20"/>
          <w:lang w:val="en-US"/>
        </w:rPr>
        <w:t>-12h3</w:t>
      </w:r>
      <w:r w:rsidR="00E440C4">
        <w:rPr>
          <w:b/>
          <w:bCs/>
          <w:sz w:val="20"/>
          <w:szCs w:val="20"/>
          <w:lang w:val="en-US"/>
        </w:rPr>
        <w:t>0</w:t>
      </w:r>
      <w:r w:rsidR="00E440C4">
        <w:rPr>
          <w:b/>
          <w:bCs/>
          <w:sz w:val="20"/>
          <w:szCs w:val="20"/>
          <w:lang w:val="en-US"/>
        </w:rPr>
        <w:tab/>
      </w:r>
      <w:r w:rsidR="005E1E2E">
        <w:rPr>
          <w:b/>
          <w:bCs/>
          <w:sz w:val="20"/>
          <w:szCs w:val="20"/>
          <w:lang w:val="en-US"/>
        </w:rPr>
        <w:t>University</w:t>
      </w:r>
      <w:r w:rsidR="00D66618">
        <w:rPr>
          <w:b/>
          <w:bCs/>
          <w:sz w:val="20"/>
          <w:szCs w:val="20"/>
          <w:lang w:val="en-US"/>
        </w:rPr>
        <w:t>-Enterprise</w:t>
      </w:r>
      <w:r w:rsidR="008770AA">
        <w:rPr>
          <w:b/>
          <w:bCs/>
          <w:sz w:val="20"/>
          <w:szCs w:val="20"/>
          <w:lang w:val="en-US"/>
        </w:rPr>
        <w:t xml:space="preserve"> Cooperation </w:t>
      </w:r>
      <w:r w:rsidR="00D66618">
        <w:rPr>
          <w:b/>
          <w:bCs/>
          <w:sz w:val="20"/>
          <w:szCs w:val="20"/>
          <w:lang w:val="en-US"/>
        </w:rPr>
        <w:t>-</w:t>
      </w:r>
      <w:r w:rsidR="008770AA">
        <w:rPr>
          <w:b/>
          <w:bCs/>
          <w:sz w:val="20"/>
          <w:szCs w:val="20"/>
          <w:lang w:val="en-US"/>
        </w:rPr>
        <w:t xml:space="preserve"> E</w:t>
      </w:r>
      <w:r w:rsidR="005E1E2E">
        <w:rPr>
          <w:b/>
          <w:bCs/>
          <w:sz w:val="20"/>
          <w:szCs w:val="20"/>
          <w:lang w:val="en-US"/>
        </w:rPr>
        <w:t>ntre</w:t>
      </w:r>
      <w:r w:rsidR="00420D13">
        <w:rPr>
          <w:b/>
          <w:bCs/>
          <w:sz w:val="20"/>
          <w:szCs w:val="20"/>
          <w:lang w:val="en-US"/>
        </w:rPr>
        <w:t>preneurship</w:t>
      </w:r>
      <w:r w:rsidRPr="009973E4">
        <w:rPr>
          <w:b/>
          <w:bCs/>
          <w:sz w:val="20"/>
          <w:szCs w:val="20"/>
          <w:lang w:val="en-US"/>
        </w:rPr>
        <w:tab/>
      </w:r>
      <w:r w:rsidRPr="009973E4">
        <w:rPr>
          <w:b/>
          <w:bCs/>
          <w:sz w:val="20"/>
          <w:szCs w:val="20"/>
          <w:lang w:val="en-US"/>
        </w:rPr>
        <w:tab/>
      </w:r>
      <w:r w:rsidRPr="009973E4">
        <w:rPr>
          <w:b/>
          <w:bCs/>
          <w:sz w:val="20"/>
          <w:szCs w:val="20"/>
          <w:lang w:val="en-US"/>
        </w:rPr>
        <w:tab/>
      </w: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  <w:r w:rsidRPr="009973E4">
        <w:rPr>
          <w:sz w:val="20"/>
          <w:szCs w:val="20"/>
          <w:lang w:val="en-US"/>
        </w:rPr>
        <w:tab/>
      </w:r>
      <w:r w:rsidRPr="009973E4">
        <w:rPr>
          <w:sz w:val="20"/>
          <w:szCs w:val="20"/>
          <w:lang w:val="en-US"/>
        </w:rPr>
        <w:tab/>
      </w:r>
      <w:r w:rsidRPr="009973E4">
        <w:rPr>
          <w:sz w:val="20"/>
          <w:szCs w:val="20"/>
          <w:lang w:val="en-US"/>
        </w:rPr>
        <w:tab/>
      </w:r>
    </w:p>
    <w:p w:rsidR="009973E4" w:rsidRPr="009973E4" w:rsidRDefault="001A6C54" w:rsidP="004D1119">
      <w:pPr>
        <w:ind w:left="1416" w:firstLine="285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Moderator:  </w:t>
      </w:r>
      <w:r>
        <w:rPr>
          <w:b/>
          <w:bCs/>
          <w:sz w:val="20"/>
          <w:szCs w:val="20"/>
          <w:lang w:val="en-US"/>
        </w:rPr>
        <w:t xml:space="preserve">M. Mohamed </w:t>
      </w:r>
      <w:proofErr w:type="spellStart"/>
      <w:r>
        <w:rPr>
          <w:b/>
          <w:bCs/>
          <w:sz w:val="20"/>
          <w:szCs w:val="20"/>
          <w:lang w:val="en-US"/>
        </w:rPr>
        <w:t>Rafat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Mahmoud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r w:rsidR="001E56F5">
        <w:rPr>
          <w:bCs/>
          <w:sz w:val="20"/>
          <w:szCs w:val="20"/>
          <w:lang w:val="en-US"/>
        </w:rPr>
        <w:t>(</w:t>
      </w:r>
      <w:proofErr w:type="spellStart"/>
      <w:r w:rsidR="001E56F5">
        <w:rPr>
          <w:bCs/>
          <w:sz w:val="20"/>
          <w:szCs w:val="20"/>
          <w:lang w:val="en-US"/>
        </w:rPr>
        <w:t>AAr</w:t>
      </w:r>
      <w:r w:rsidRPr="00C26BBA">
        <w:rPr>
          <w:bCs/>
          <w:sz w:val="20"/>
          <w:szCs w:val="20"/>
          <w:lang w:val="en-US"/>
        </w:rPr>
        <w:t>U</w:t>
      </w:r>
      <w:proofErr w:type="spellEnd"/>
      <w:r w:rsidRPr="00C26BBA">
        <w:rPr>
          <w:bCs/>
          <w:sz w:val="20"/>
          <w:szCs w:val="20"/>
          <w:lang w:val="en-US"/>
        </w:rPr>
        <w:t>)</w:t>
      </w:r>
      <w:r>
        <w:rPr>
          <w:bCs/>
          <w:sz w:val="20"/>
          <w:szCs w:val="20"/>
          <w:lang w:val="en-US"/>
        </w:rPr>
        <w:t xml:space="preserve">  </w:t>
      </w:r>
    </w:p>
    <w:p w:rsidR="00420D13" w:rsidRPr="009973E4" w:rsidRDefault="00420D13" w:rsidP="00B648A1">
      <w:pPr>
        <w:jc w:val="both"/>
        <w:rPr>
          <w:i/>
          <w:iCs/>
          <w:sz w:val="20"/>
          <w:szCs w:val="20"/>
          <w:lang w:val="en-US"/>
        </w:rPr>
      </w:pPr>
    </w:p>
    <w:p w:rsidR="003A3ED6" w:rsidRPr="00FF15FD" w:rsidRDefault="005E1E2E" w:rsidP="00F439F3">
      <w:pPr>
        <w:ind w:left="1701"/>
        <w:jc w:val="both"/>
        <w:rPr>
          <w:i/>
          <w:iCs/>
          <w:sz w:val="20"/>
          <w:szCs w:val="20"/>
          <w:lang w:val="en-US"/>
        </w:rPr>
      </w:pPr>
      <w:r w:rsidRPr="005D2112">
        <w:rPr>
          <w:b/>
          <w:sz w:val="20"/>
          <w:szCs w:val="20"/>
          <w:lang w:val="en-US"/>
        </w:rPr>
        <w:t>M</w:t>
      </w:r>
      <w:r w:rsidR="00420D13" w:rsidRPr="005D2112">
        <w:rPr>
          <w:b/>
          <w:i/>
          <w:iCs/>
          <w:sz w:val="20"/>
          <w:szCs w:val="20"/>
          <w:lang w:val="en-US"/>
        </w:rPr>
        <w:t>.</w:t>
      </w:r>
      <w:r w:rsidR="006814C9">
        <w:rPr>
          <w:i/>
          <w:iCs/>
          <w:sz w:val="20"/>
          <w:szCs w:val="20"/>
          <w:lang w:val="en-US"/>
        </w:rPr>
        <w:tab/>
      </w:r>
      <w:proofErr w:type="spellStart"/>
      <w:r w:rsidR="00654D52" w:rsidRPr="00654D52">
        <w:rPr>
          <w:b/>
          <w:iCs/>
          <w:sz w:val="20"/>
          <w:szCs w:val="20"/>
          <w:lang w:val="en-US"/>
        </w:rPr>
        <w:t>Tarak</w:t>
      </w:r>
      <w:proofErr w:type="spellEnd"/>
      <w:r w:rsidR="00654D52" w:rsidRPr="00654D52">
        <w:rPr>
          <w:b/>
          <w:iCs/>
          <w:sz w:val="20"/>
          <w:szCs w:val="20"/>
          <w:lang w:val="en-US"/>
        </w:rPr>
        <w:t xml:space="preserve"> </w:t>
      </w:r>
      <w:proofErr w:type="spellStart"/>
      <w:r w:rsidR="00654D52" w:rsidRPr="00654D52">
        <w:rPr>
          <w:b/>
          <w:iCs/>
          <w:sz w:val="20"/>
          <w:szCs w:val="20"/>
          <w:lang w:val="en-US"/>
        </w:rPr>
        <w:t>Tabbaa</w:t>
      </w:r>
      <w:proofErr w:type="spellEnd"/>
      <w:r w:rsidR="005D2112">
        <w:rPr>
          <w:i/>
          <w:iCs/>
          <w:sz w:val="20"/>
          <w:szCs w:val="20"/>
          <w:lang w:val="en-US"/>
        </w:rPr>
        <w:tab/>
      </w:r>
      <w:r w:rsidR="005D2112" w:rsidRPr="005D2112">
        <w:rPr>
          <w:iCs/>
          <w:sz w:val="20"/>
          <w:szCs w:val="20"/>
          <w:lang w:val="en-US"/>
        </w:rPr>
        <w:t>(</w:t>
      </w:r>
      <w:r w:rsidR="00654D52">
        <w:rPr>
          <w:iCs/>
          <w:sz w:val="20"/>
          <w:szCs w:val="20"/>
          <w:lang w:val="en-US"/>
        </w:rPr>
        <w:t>Amman Chamber of Commerce</w:t>
      </w:r>
      <w:r w:rsidR="005D2112" w:rsidRPr="005D2112">
        <w:rPr>
          <w:iCs/>
          <w:sz w:val="20"/>
          <w:szCs w:val="20"/>
          <w:lang w:val="en-US"/>
        </w:rPr>
        <w:t>)</w:t>
      </w:r>
      <w:r w:rsidR="001E56F5">
        <w:rPr>
          <w:iCs/>
          <w:sz w:val="20"/>
          <w:szCs w:val="20"/>
          <w:lang w:val="en-US"/>
        </w:rPr>
        <w:t>,</w:t>
      </w:r>
      <w:r w:rsidR="003A3ED6">
        <w:rPr>
          <w:iCs/>
          <w:sz w:val="20"/>
          <w:szCs w:val="20"/>
          <w:lang w:val="en-US"/>
        </w:rPr>
        <w:t xml:space="preserve"> </w:t>
      </w:r>
      <w:r w:rsidR="003A3ED6" w:rsidRPr="00F078B3">
        <w:rPr>
          <w:i/>
          <w:sz w:val="20"/>
          <w:szCs w:val="20"/>
          <w:lang w:val="en-US"/>
        </w:rPr>
        <w:t>“Practical ways and specificities”</w:t>
      </w:r>
    </w:p>
    <w:p w:rsidR="00420D13" w:rsidRDefault="00420D13" w:rsidP="00F439F3">
      <w:pPr>
        <w:jc w:val="both"/>
        <w:rPr>
          <w:i/>
          <w:iCs/>
          <w:sz w:val="20"/>
          <w:szCs w:val="20"/>
          <w:lang w:val="en-US"/>
        </w:rPr>
      </w:pPr>
    </w:p>
    <w:p w:rsidR="00420D13" w:rsidRPr="001E4981" w:rsidRDefault="00420D13" w:rsidP="00F439F3">
      <w:pPr>
        <w:ind w:left="1701"/>
        <w:jc w:val="both"/>
        <w:rPr>
          <w:i/>
          <w:iCs/>
          <w:sz w:val="20"/>
          <w:szCs w:val="20"/>
          <w:lang w:val="en-US"/>
        </w:rPr>
      </w:pPr>
      <w:r w:rsidRPr="00942674">
        <w:rPr>
          <w:b/>
          <w:sz w:val="20"/>
          <w:szCs w:val="20"/>
          <w:lang w:val="en-US"/>
        </w:rPr>
        <w:t>M</w:t>
      </w:r>
      <w:r w:rsidRPr="00942674">
        <w:rPr>
          <w:b/>
          <w:iCs/>
          <w:sz w:val="20"/>
          <w:szCs w:val="20"/>
          <w:lang w:val="en-US"/>
        </w:rPr>
        <w:t>.</w:t>
      </w:r>
      <w:r w:rsidR="006814C9">
        <w:rPr>
          <w:b/>
          <w:iCs/>
          <w:sz w:val="20"/>
          <w:szCs w:val="20"/>
          <w:lang w:val="en-US"/>
        </w:rPr>
        <w:tab/>
      </w:r>
      <w:r w:rsidR="00942674" w:rsidRPr="00942674">
        <w:rPr>
          <w:b/>
          <w:iCs/>
          <w:sz w:val="20"/>
          <w:szCs w:val="20"/>
          <w:lang w:val="en-US"/>
        </w:rPr>
        <w:t xml:space="preserve">Jean Louis </w:t>
      </w:r>
      <w:proofErr w:type="spellStart"/>
      <w:r w:rsidR="00942674" w:rsidRPr="00942674">
        <w:rPr>
          <w:b/>
          <w:iCs/>
          <w:sz w:val="20"/>
          <w:szCs w:val="20"/>
          <w:lang w:val="en-US"/>
        </w:rPr>
        <w:t>Gouju</w:t>
      </w:r>
      <w:proofErr w:type="spellEnd"/>
      <w:r w:rsidR="00942674" w:rsidRPr="00942674">
        <w:rPr>
          <w:iCs/>
          <w:sz w:val="20"/>
          <w:szCs w:val="20"/>
          <w:lang w:val="en-US"/>
        </w:rPr>
        <w:t xml:space="preserve"> </w:t>
      </w:r>
      <w:r w:rsidR="00C43362">
        <w:rPr>
          <w:iCs/>
          <w:sz w:val="20"/>
          <w:szCs w:val="20"/>
          <w:lang w:val="en-US"/>
        </w:rPr>
        <w:t>(French M</w:t>
      </w:r>
      <w:r w:rsidR="00942674" w:rsidRPr="00942674">
        <w:rPr>
          <w:iCs/>
          <w:sz w:val="20"/>
          <w:szCs w:val="20"/>
          <w:lang w:val="en-US"/>
        </w:rPr>
        <w:t>inistry D</w:t>
      </w:r>
      <w:r w:rsidR="00C43362">
        <w:rPr>
          <w:iCs/>
          <w:sz w:val="20"/>
          <w:szCs w:val="20"/>
          <w:lang w:val="en-US"/>
        </w:rPr>
        <w:t xml:space="preserve">ir. </w:t>
      </w:r>
      <w:proofErr w:type="spellStart"/>
      <w:r w:rsidR="00942674" w:rsidRPr="00942674">
        <w:rPr>
          <w:iCs/>
          <w:sz w:val="20"/>
          <w:szCs w:val="20"/>
          <w:lang w:val="en-US"/>
        </w:rPr>
        <w:t>G</w:t>
      </w:r>
      <w:r w:rsidR="006814C9">
        <w:rPr>
          <w:iCs/>
          <w:sz w:val="20"/>
          <w:szCs w:val="20"/>
          <w:lang w:val="en-US"/>
        </w:rPr>
        <w:t>én</w:t>
      </w:r>
      <w:proofErr w:type="spellEnd"/>
      <w:r w:rsidR="00C43362">
        <w:rPr>
          <w:iCs/>
          <w:sz w:val="20"/>
          <w:szCs w:val="20"/>
          <w:lang w:val="en-US"/>
        </w:rPr>
        <w:t xml:space="preserve">. </w:t>
      </w:r>
      <w:proofErr w:type="spellStart"/>
      <w:r w:rsidR="00942674" w:rsidRPr="00942674">
        <w:rPr>
          <w:iCs/>
          <w:sz w:val="20"/>
          <w:szCs w:val="20"/>
          <w:lang w:val="en-US"/>
        </w:rPr>
        <w:t>E</w:t>
      </w:r>
      <w:r w:rsidR="00C43362">
        <w:rPr>
          <w:iCs/>
          <w:sz w:val="20"/>
          <w:szCs w:val="20"/>
          <w:lang w:val="en-US"/>
        </w:rPr>
        <w:t>nseignement</w:t>
      </w:r>
      <w:proofErr w:type="spellEnd"/>
      <w:r w:rsidR="00C43362">
        <w:rPr>
          <w:iCs/>
          <w:sz w:val="20"/>
          <w:szCs w:val="20"/>
          <w:lang w:val="en-US"/>
        </w:rPr>
        <w:t xml:space="preserve"> </w:t>
      </w:r>
      <w:proofErr w:type="spellStart"/>
      <w:r w:rsidR="00942674" w:rsidRPr="00942674">
        <w:rPr>
          <w:iCs/>
          <w:sz w:val="20"/>
          <w:szCs w:val="20"/>
          <w:lang w:val="en-US"/>
        </w:rPr>
        <w:t>S</w:t>
      </w:r>
      <w:r w:rsidR="00C43362">
        <w:rPr>
          <w:iCs/>
          <w:sz w:val="20"/>
          <w:szCs w:val="20"/>
          <w:lang w:val="en-US"/>
        </w:rPr>
        <w:t>upérieur</w:t>
      </w:r>
      <w:proofErr w:type="spellEnd"/>
      <w:r w:rsidR="00C43362">
        <w:rPr>
          <w:iCs/>
          <w:sz w:val="20"/>
          <w:szCs w:val="20"/>
          <w:lang w:val="en-US"/>
        </w:rPr>
        <w:t xml:space="preserve"> </w:t>
      </w:r>
      <w:proofErr w:type="gramStart"/>
      <w:r w:rsidR="00C43362">
        <w:rPr>
          <w:iCs/>
          <w:sz w:val="20"/>
          <w:szCs w:val="20"/>
          <w:lang w:val="en-US"/>
        </w:rPr>
        <w:t>et</w:t>
      </w:r>
      <w:proofErr w:type="gramEnd"/>
      <w:r w:rsidR="00C43362">
        <w:rPr>
          <w:iCs/>
          <w:sz w:val="20"/>
          <w:szCs w:val="20"/>
          <w:lang w:val="en-US"/>
        </w:rPr>
        <w:t xml:space="preserve"> Insertion </w:t>
      </w:r>
      <w:proofErr w:type="spellStart"/>
      <w:r w:rsidR="00C43362">
        <w:rPr>
          <w:iCs/>
          <w:sz w:val="20"/>
          <w:szCs w:val="20"/>
          <w:lang w:val="en-US"/>
        </w:rPr>
        <w:t>Professionnelle</w:t>
      </w:r>
      <w:proofErr w:type="spellEnd"/>
      <w:r w:rsidR="00942674" w:rsidRPr="00942674">
        <w:rPr>
          <w:iCs/>
          <w:sz w:val="20"/>
          <w:szCs w:val="20"/>
          <w:lang w:val="en-US"/>
        </w:rPr>
        <w:t>)</w:t>
      </w:r>
      <w:r w:rsidR="001E56F5">
        <w:rPr>
          <w:iCs/>
          <w:sz w:val="20"/>
          <w:szCs w:val="20"/>
          <w:lang w:val="en-US"/>
        </w:rPr>
        <w:t>,</w:t>
      </w:r>
      <w:r w:rsidR="001E4981">
        <w:rPr>
          <w:iCs/>
          <w:sz w:val="20"/>
          <w:szCs w:val="20"/>
          <w:lang w:val="en-US"/>
        </w:rPr>
        <w:t xml:space="preserve"> </w:t>
      </w:r>
      <w:r w:rsidR="001E4981" w:rsidRPr="001E4981">
        <w:rPr>
          <w:i/>
          <w:iCs/>
          <w:sz w:val="20"/>
          <w:szCs w:val="20"/>
          <w:lang w:val="en-US"/>
        </w:rPr>
        <w:t>“</w:t>
      </w:r>
      <w:r w:rsidR="001E4981" w:rsidRPr="00FF15FD">
        <w:rPr>
          <w:i/>
          <w:sz w:val="20"/>
          <w:szCs w:val="20"/>
          <w:lang w:val="en-US"/>
        </w:rPr>
        <w:t>Different tools to strengthen relationship higher education and enterprises"</w:t>
      </w:r>
    </w:p>
    <w:p w:rsidR="00420D13" w:rsidRPr="00781182" w:rsidRDefault="00420D13" w:rsidP="00F439F3">
      <w:pPr>
        <w:ind w:left="1416" w:firstLine="569"/>
        <w:jc w:val="both"/>
        <w:rPr>
          <w:b/>
          <w:i/>
          <w:iCs/>
          <w:sz w:val="20"/>
          <w:szCs w:val="20"/>
          <w:lang w:val="en-US"/>
        </w:rPr>
      </w:pPr>
    </w:p>
    <w:p w:rsidR="00596278" w:rsidRPr="00F225E9" w:rsidRDefault="00B52350" w:rsidP="00F439F3">
      <w:pPr>
        <w:pStyle w:val="PrformatHTML"/>
        <w:tabs>
          <w:tab w:val="clear" w:pos="1832"/>
          <w:tab w:val="left" w:pos="1701"/>
        </w:tabs>
        <w:ind w:left="1701" w:right="-285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M. </w:t>
      </w:r>
      <w:r w:rsidR="00E21795">
        <w:rPr>
          <w:rFonts w:ascii="Times New Roman" w:hAnsi="Times New Roman" w:cs="Times New Roman"/>
          <w:b/>
          <w:lang w:val="en-US"/>
        </w:rPr>
        <w:t xml:space="preserve"> </w:t>
      </w:r>
      <w:r w:rsidR="00F225E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64006C">
        <w:rPr>
          <w:rFonts w:ascii="Times New Roman" w:hAnsi="Times New Roman" w:cs="Times New Roman"/>
          <w:b/>
          <w:lang w:val="en-US"/>
        </w:rPr>
        <w:t>A</w:t>
      </w:r>
      <w:r w:rsidR="005310DC">
        <w:rPr>
          <w:rFonts w:ascii="Times New Roman" w:hAnsi="Times New Roman" w:cs="Times New Roman"/>
          <w:b/>
          <w:lang w:val="en-US"/>
        </w:rPr>
        <w:t>dnan</w:t>
      </w:r>
      <w:proofErr w:type="spellEnd"/>
      <w:r w:rsidR="005310D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310DC">
        <w:rPr>
          <w:rFonts w:ascii="Times New Roman" w:hAnsi="Times New Roman" w:cs="Times New Roman"/>
          <w:b/>
          <w:lang w:val="en-US"/>
        </w:rPr>
        <w:t>Badwan</w:t>
      </w:r>
      <w:proofErr w:type="spellEnd"/>
      <w:r w:rsidR="005310DC">
        <w:rPr>
          <w:rFonts w:ascii="Times New Roman" w:hAnsi="Times New Roman" w:cs="Times New Roman"/>
          <w:b/>
          <w:lang w:val="en-US"/>
        </w:rPr>
        <w:t xml:space="preserve"> </w:t>
      </w:r>
      <w:r w:rsidR="005310DC" w:rsidRPr="005310DC">
        <w:rPr>
          <w:rFonts w:ascii="Times New Roman" w:hAnsi="Times New Roman" w:cs="Times New Roman"/>
          <w:lang w:val="en-US"/>
        </w:rPr>
        <w:t>(</w:t>
      </w:r>
      <w:r w:rsidR="001F4EA8">
        <w:rPr>
          <w:rFonts w:ascii="Times New Roman" w:hAnsi="Times New Roman" w:cs="Times New Roman"/>
          <w:lang w:val="en-US"/>
        </w:rPr>
        <w:t xml:space="preserve">Jordanian </w:t>
      </w:r>
      <w:r w:rsidR="005310DC" w:rsidRPr="005310DC">
        <w:rPr>
          <w:rFonts w:ascii="Times New Roman" w:hAnsi="Times New Roman" w:cs="Times New Roman"/>
          <w:lang w:val="en-US"/>
        </w:rPr>
        <w:t>pharmaceutical</w:t>
      </w:r>
      <w:r w:rsidR="001F4EA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4EA8">
        <w:rPr>
          <w:rFonts w:ascii="Times New Roman" w:hAnsi="Times New Roman" w:cs="Times New Roman"/>
          <w:lang w:val="en-US"/>
        </w:rPr>
        <w:t>Maufacturing</w:t>
      </w:r>
      <w:proofErr w:type="spellEnd"/>
      <w:r w:rsidR="001F4EA8">
        <w:rPr>
          <w:rFonts w:ascii="Times New Roman" w:hAnsi="Times New Roman" w:cs="Times New Roman"/>
          <w:lang w:val="en-US"/>
        </w:rPr>
        <w:t xml:space="preserve"> Co</w:t>
      </w:r>
      <w:r w:rsidR="005310DC" w:rsidRPr="005310DC">
        <w:rPr>
          <w:rFonts w:ascii="Times New Roman" w:hAnsi="Times New Roman" w:cs="Times New Roman"/>
          <w:lang w:val="en-US"/>
        </w:rPr>
        <w:t>)</w:t>
      </w:r>
      <w:r w:rsidR="00F225E9" w:rsidRPr="00F225E9">
        <w:rPr>
          <w:rFonts w:ascii="Times New Roman" w:hAnsi="Times New Roman" w:cs="Times New Roman"/>
          <w:lang w:val="en-US"/>
        </w:rPr>
        <w:t xml:space="preserve"> </w:t>
      </w:r>
      <w:r w:rsidR="005310DC">
        <w:rPr>
          <w:rFonts w:ascii="Times New Roman" w:hAnsi="Times New Roman" w:cs="Times New Roman"/>
          <w:i/>
          <w:lang w:val="en-US"/>
        </w:rPr>
        <w:t>“Innovation as a sustaining strategy for the Jordanian pharmaceutical manufacturing company</w:t>
      </w:r>
      <w:r w:rsidR="00F225E9" w:rsidRPr="00F225E9">
        <w:rPr>
          <w:rFonts w:ascii="Times New Roman" w:hAnsi="Times New Roman" w:cs="Times New Roman"/>
          <w:i/>
          <w:lang w:val="en-US"/>
        </w:rPr>
        <w:t>”</w:t>
      </w:r>
    </w:p>
    <w:p w:rsidR="00596278" w:rsidRPr="00781182" w:rsidRDefault="00596278" w:rsidP="00F439F3">
      <w:pPr>
        <w:pStyle w:val="PrformatHTML"/>
        <w:tabs>
          <w:tab w:val="clear" w:pos="1832"/>
          <w:tab w:val="left" w:pos="1701"/>
        </w:tabs>
        <w:ind w:left="1701" w:right="-285"/>
        <w:jc w:val="both"/>
        <w:rPr>
          <w:rFonts w:ascii="Times New Roman" w:hAnsi="Times New Roman" w:cs="Times New Roman"/>
          <w:b/>
          <w:i/>
          <w:lang w:val="en-US"/>
        </w:rPr>
      </w:pPr>
    </w:p>
    <w:p w:rsidR="00B648A1" w:rsidRPr="00781182" w:rsidRDefault="00B648A1" w:rsidP="00F439F3">
      <w:pPr>
        <w:jc w:val="both"/>
        <w:rPr>
          <w:b/>
          <w:i/>
          <w:iCs/>
          <w:sz w:val="20"/>
          <w:szCs w:val="20"/>
          <w:lang w:val="en-US"/>
        </w:rPr>
      </w:pPr>
    </w:p>
    <w:p w:rsidR="009973E4" w:rsidRPr="009973E4" w:rsidRDefault="009973E4" w:rsidP="00F439F3">
      <w:pPr>
        <w:ind w:left="1416" w:firstLine="569"/>
        <w:jc w:val="both"/>
        <w:rPr>
          <w:sz w:val="20"/>
          <w:szCs w:val="20"/>
          <w:lang w:val="en-US"/>
        </w:rPr>
      </w:pPr>
    </w:p>
    <w:p w:rsidR="009973E4" w:rsidRPr="009973E4" w:rsidRDefault="009973E4" w:rsidP="00E440C4">
      <w:pPr>
        <w:ind w:firstLine="569"/>
        <w:jc w:val="both"/>
        <w:rPr>
          <w:sz w:val="20"/>
          <w:szCs w:val="20"/>
          <w:lang w:val="en-US"/>
        </w:rPr>
      </w:pPr>
    </w:p>
    <w:p w:rsidR="001A6C54" w:rsidRDefault="001A6C54" w:rsidP="00E440C4">
      <w:pPr>
        <w:tabs>
          <w:tab w:val="left" w:pos="1985"/>
        </w:tabs>
        <w:jc w:val="both"/>
        <w:rPr>
          <w:b/>
          <w:bCs/>
          <w:sz w:val="20"/>
          <w:szCs w:val="20"/>
          <w:lang w:val="en-US"/>
        </w:rPr>
      </w:pPr>
    </w:p>
    <w:p w:rsidR="00C93A93" w:rsidRDefault="00C93A93" w:rsidP="00E440C4">
      <w:pPr>
        <w:tabs>
          <w:tab w:val="left" w:pos="1985"/>
        </w:tabs>
        <w:jc w:val="both"/>
        <w:rPr>
          <w:b/>
          <w:bCs/>
          <w:sz w:val="20"/>
          <w:szCs w:val="20"/>
          <w:lang w:val="en-US"/>
        </w:rPr>
      </w:pPr>
    </w:p>
    <w:p w:rsidR="009973E4" w:rsidRPr="009973E4" w:rsidRDefault="00942674" w:rsidP="00C93A93">
      <w:pPr>
        <w:tabs>
          <w:tab w:val="left" w:pos="1701"/>
        </w:tabs>
        <w:jc w:val="both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12h3</w:t>
      </w:r>
      <w:r w:rsidR="00420D13">
        <w:rPr>
          <w:b/>
          <w:bCs/>
          <w:sz w:val="20"/>
          <w:szCs w:val="20"/>
          <w:lang w:val="en-US"/>
        </w:rPr>
        <w:t>0-14h0</w:t>
      </w:r>
      <w:r w:rsidR="009973E4" w:rsidRPr="009973E4">
        <w:rPr>
          <w:b/>
          <w:bCs/>
          <w:sz w:val="20"/>
          <w:szCs w:val="20"/>
          <w:lang w:val="en-US"/>
        </w:rPr>
        <w:t>0</w:t>
      </w:r>
      <w:r w:rsidR="009973E4" w:rsidRPr="009973E4">
        <w:rPr>
          <w:b/>
          <w:bCs/>
          <w:sz w:val="20"/>
          <w:szCs w:val="20"/>
          <w:lang w:val="en-US"/>
        </w:rPr>
        <w:tab/>
      </w:r>
      <w:r w:rsidR="009973E4" w:rsidRPr="009973E4">
        <w:rPr>
          <w:sz w:val="20"/>
          <w:szCs w:val="20"/>
          <w:lang w:val="en-US"/>
        </w:rPr>
        <w:t>Lunch</w:t>
      </w:r>
    </w:p>
    <w:p w:rsidR="00420D13" w:rsidRDefault="00420D13" w:rsidP="00C314C2">
      <w:pPr>
        <w:jc w:val="both"/>
        <w:rPr>
          <w:b/>
          <w:bCs/>
          <w:sz w:val="20"/>
          <w:szCs w:val="20"/>
          <w:lang w:val="en-US"/>
        </w:rPr>
      </w:pPr>
    </w:p>
    <w:p w:rsidR="00420D13" w:rsidRDefault="00420D13" w:rsidP="00C93A93">
      <w:pPr>
        <w:jc w:val="both"/>
        <w:rPr>
          <w:b/>
          <w:bCs/>
          <w:sz w:val="20"/>
          <w:szCs w:val="20"/>
          <w:lang w:val="en-US"/>
        </w:rPr>
      </w:pPr>
    </w:p>
    <w:p w:rsidR="009973E4" w:rsidRPr="009973E4" w:rsidRDefault="009973E4" w:rsidP="00C93A93">
      <w:pPr>
        <w:ind w:left="1701" w:hanging="1701"/>
        <w:jc w:val="both"/>
        <w:rPr>
          <w:b/>
          <w:bCs/>
          <w:sz w:val="20"/>
          <w:szCs w:val="20"/>
          <w:lang w:val="en-US"/>
        </w:rPr>
      </w:pPr>
      <w:r w:rsidRPr="009973E4">
        <w:rPr>
          <w:b/>
          <w:bCs/>
          <w:sz w:val="20"/>
          <w:szCs w:val="20"/>
          <w:lang w:val="en-US"/>
        </w:rPr>
        <w:t>14h</w:t>
      </w:r>
      <w:r w:rsidR="00420D13">
        <w:rPr>
          <w:b/>
          <w:bCs/>
          <w:sz w:val="20"/>
          <w:szCs w:val="20"/>
          <w:lang w:val="en-US"/>
        </w:rPr>
        <w:t>00-16h45</w:t>
      </w:r>
      <w:r w:rsidRPr="009973E4">
        <w:rPr>
          <w:b/>
          <w:bCs/>
          <w:sz w:val="20"/>
          <w:szCs w:val="20"/>
          <w:lang w:val="en-US"/>
        </w:rPr>
        <w:tab/>
      </w:r>
      <w:r w:rsidR="001E56F5">
        <w:rPr>
          <w:b/>
          <w:bCs/>
          <w:color w:val="FF0000"/>
          <w:sz w:val="20"/>
          <w:szCs w:val="20"/>
          <w:lang w:val="en-US"/>
        </w:rPr>
        <w:t>Workshop</w:t>
      </w:r>
      <w:r w:rsidRPr="009973E4">
        <w:rPr>
          <w:b/>
          <w:bCs/>
          <w:color w:val="FF0000"/>
          <w:sz w:val="20"/>
          <w:szCs w:val="20"/>
          <w:lang w:val="en-US"/>
        </w:rPr>
        <w:t xml:space="preserve"> </w:t>
      </w:r>
      <w:proofErr w:type="gramStart"/>
      <w:r w:rsidRPr="009973E4">
        <w:rPr>
          <w:b/>
          <w:bCs/>
          <w:color w:val="FF0000"/>
          <w:sz w:val="20"/>
          <w:szCs w:val="20"/>
          <w:lang w:val="en-US"/>
        </w:rPr>
        <w:t>2</w:t>
      </w:r>
      <w:r w:rsidR="00420D13">
        <w:rPr>
          <w:b/>
          <w:bCs/>
          <w:sz w:val="20"/>
          <w:szCs w:val="20"/>
          <w:lang w:val="en-US"/>
        </w:rPr>
        <w:t> :</w:t>
      </w:r>
      <w:proofErr w:type="gramEnd"/>
      <w:r w:rsidR="00420D13">
        <w:rPr>
          <w:b/>
          <w:bCs/>
          <w:sz w:val="20"/>
          <w:szCs w:val="20"/>
          <w:lang w:val="en-US"/>
        </w:rPr>
        <w:t xml:space="preserve"> </w:t>
      </w:r>
      <w:r w:rsidR="00D66618">
        <w:rPr>
          <w:b/>
          <w:bCs/>
          <w:sz w:val="20"/>
          <w:szCs w:val="20"/>
          <w:lang w:val="en-US"/>
        </w:rPr>
        <w:t>Entrepreneurship</w:t>
      </w:r>
      <w:r w:rsidR="008770AA">
        <w:rPr>
          <w:b/>
          <w:bCs/>
          <w:sz w:val="20"/>
          <w:szCs w:val="20"/>
          <w:lang w:val="en-US"/>
        </w:rPr>
        <w:t xml:space="preserve"> </w:t>
      </w:r>
      <w:r w:rsidR="00D66618">
        <w:rPr>
          <w:b/>
          <w:bCs/>
          <w:sz w:val="20"/>
          <w:szCs w:val="20"/>
          <w:lang w:val="en-US"/>
        </w:rPr>
        <w:t>-</w:t>
      </w:r>
      <w:r w:rsidR="008770AA">
        <w:rPr>
          <w:b/>
          <w:bCs/>
          <w:sz w:val="20"/>
          <w:szCs w:val="20"/>
          <w:lang w:val="en-US"/>
        </w:rPr>
        <w:t xml:space="preserve"> </w:t>
      </w:r>
      <w:r w:rsidR="00420D13">
        <w:rPr>
          <w:b/>
          <w:bCs/>
          <w:sz w:val="20"/>
          <w:szCs w:val="20"/>
          <w:lang w:val="en-US"/>
        </w:rPr>
        <w:t>Employability of graduates</w:t>
      </w: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</w:p>
    <w:p w:rsidR="009973E4" w:rsidRPr="009973E4" w:rsidRDefault="00942674" w:rsidP="00942674">
      <w:pPr>
        <w:jc w:val="both"/>
        <w:rPr>
          <w:sz w:val="20"/>
          <w:szCs w:val="20"/>
          <w:lang w:val="en-US"/>
        </w:rPr>
      </w:pPr>
      <w:r w:rsidRPr="00E440C4">
        <w:rPr>
          <w:b/>
          <w:sz w:val="20"/>
          <w:szCs w:val="20"/>
          <w:lang w:val="en-US"/>
        </w:rPr>
        <w:t>14h00-15h00</w:t>
      </w:r>
      <w:r>
        <w:rPr>
          <w:b/>
          <w:sz w:val="20"/>
          <w:szCs w:val="20"/>
          <w:lang w:val="en-US"/>
        </w:rPr>
        <w:tab/>
        <w:t xml:space="preserve">     </w:t>
      </w:r>
      <w:proofErr w:type="gramStart"/>
      <w:r w:rsidR="009973E4" w:rsidRPr="009973E4">
        <w:rPr>
          <w:sz w:val="20"/>
          <w:szCs w:val="20"/>
          <w:lang w:val="en-US"/>
        </w:rPr>
        <w:t>Moderator :</w:t>
      </w:r>
      <w:proofErr w:type="gramEnd"/>
      <w:r w:rsidR="009973E4" w:rsidRPr="009973E4">
        <w:rPr>
          <w:sz w:val="20"/>
          <w:szCs w:val="20"/>
          <w:lang w:val="en-US"/>
        </w:rPr>
        <w:t> </w:t>
      </w:r>
      <w:r w:rsidR="00420D13">
        <w:rPr>
          <w:sz w:val="20"/>
          <w:szCs w:val="20"/>
          <w:lang w:val="en-US"/>
        </w:rPr>
        <w:t xml:space="preserve"> </w:t>
      </w:r>
      <w:r w:rsidR="00420D13" w:rsidRPr="00DD4865">
        <w:rPr>
          <w:b/>
          <w:sz w:val="20"/>
          <w:szCs w:val="20"/>
          <w:lang w:val="en-US"/>
        </w:rPr>
        <w:t>M.</w:t>
      </w:r>
      <w:r w:rsidR="001A6C54" w:rsidRPr="00DD4865">
        <w:rPr>
          <w:b/>
          <w:sz w:val="20"/>
          <w:szCs w:val="20"/>
          <w:lang w:val="en-US"/>
        </w:rPr>
        <w:t xml:space="preserve"> Omar </w:t>
      </w:r>
      <w:proofErr w:type="spellStart"/>
      <w:r w:rsidR="001A6C54" w:rsidRPr="00295B30">
        <w:rPr>
          <w:b/>
          <w:sz w:val="20"/>
          <w:szCs w:val="20"/>
          <w:lang w:val="en-US"/>
        </w:rPr>
        <w:t>Hasan</w:t>
      </w:r>
      <w:proofErr w:type="spellEnd"/>
      <w:r w:rsidR="001A6C54" w:rsidRPr="00295B30">
        <w:rPr>
          <w:b/>
          <w:sz w:val="20"/>
          <w:szCs w:val="20"/>
          <w:lang w:val="en-US"/>
        </w:rPr>
        <w:t xml:space="preserve"> </w:t>
      </w:r>
      <w:proofErr w:type="spellStart"/>
      <w:r w:rsidR="00295B30" w:rsidRPr="00295B30">
        <w:rPr>
          <w:b/>
          <w:sz w:val="20"/>
          <w:szCs w:val="20"/>
          <w:lang w:val="en-US"/>
        </w:rPr>
        <w:t>Bani</w:t>
      </w:r>
      <w:proofErr w:type="spellEnd"/>
      <w:r w:rsidR="00295B30" w:rsidRPr="00295B30">
        <w:rPr>
          <w:b/>
          <w:sz w:val="20"/>
          <w:szCs w:val="20"/>
          <w:lang w:val="en-US"/>
        </w:rPr>
        <w:t xml:space="preserve"> Ahmad</w:t>
      </w:r>
      <w:r w:rsidR="00295B30">
        <w:rPr>
          <w:sz w:val="20"/>
          <w:szCs w:val="20"/>
          <w:lang w:val="en-US"/>
        </w:rPr>
        <w:t xml:space="preserve"> </w:t>
      </w:r>
      <w:r w:rsidR="001A6C54">
        <w:rPr>
          <w:sz w:val="20"/>
          <w:szCs w:val="20"/>
          <w:lang w:val="en-US"/>
        </w:rPr>
        <w:t xml:space="preserve">(Princess </w:t>
      </w:r>
      <w:proofErr w:type="spellStart"/>
      <w:r w:rsidR="001A6C54">
        <w:rPr>
          <w:sz w:val="20"/>
          <w:szCs w:val="20"/>
          <w:lang w:val="en-US"/>
        </w:rPr>
        <w:t>Sumaya</w:t>
      </w:r>
      <w:proofErr w:type="spellEnd"/>
      <w:r w:rsidR="001A6C54">
        <w:rPr>
          <w:sz w:val="20"/>
          <w:szCs w:val="20"/>
          <w:lang w:val="en-US"/>
        </w:rPr>
        <w:t xml:space="preserve"> University of Technology)</w:t>
      </w:r>
    </w:p>
    <w:p w:rsidR="00E440C4" w:rsidRDefault="00E440C4" w:rsidP="00E440C4">
      <w:pPr>
        <w:jc w:val="both"/>
        <w:rPr>
          <w:sz w:val="20"/>
          <w:szCs w:val="20"/>
          <w:lang w:val="en-US"/>
        </w:rPr>
      </w:pPr>
    </w:p>
    <w:p w:rsidR="00FA1A4A" w:rsidRPr="00FF15FD" w:rsidRDefault="00FA1A4A" w:rsidP="00F439F3">
      <w:pPr>
        <w:pStyle w:val="PrformatHTML"/>
        <w:tabs>
          <w:tab w:val="clear" w:pos="1832"/>
          <w:tab w:val="left" w:pos="1701"/>
        </w:tabs>
        <w:ind w:left="1701" w:right="-285"/>
        <w:rPr>
          <w:rFonts w:ascii="Times New Roman" w:hAnsi="Times New Roman" w:cs="Times New Roman"/>
          <w:i/>
          <w:lang w:val="en-US"/>
        </w:rPr>
      </w:pPr>
      <w:proofErr w:type="spellStart"/>
      <w:r w:rsidRPr="004D1119">
        <w:rPr>
          <w:rFonts w:ascii="Times New Roman" w:hAnsi="Times New Roman" w:cs="Times New Roman"/>
          <w:b/>
          <w:lang w:val="en-US"/>
        </w:rPr>
        <w:t>Mrs</w:t>
      </w:r>
      <w:proofErr w:type="spellEnd"/>
      <w:r w:rsidRPr="004D1119">
        <w:rPr>
          <w:rFonts w:ascii="Times New Roman" w:hAnsi="Times New Roman" w:cs="Times New Roman"/>
          <w:b/>
          <w:lang w:val="en-US"/>
        </w:rPr>
        <w:t xml:space="preserve"> </w:t>
      </w:r>
      <w:r w:rsidR="00295B30">
        <w:rPr>
          <w:rFonts w:ascii="Times New Roman" w:hAnsi="Times New Roman" w:cs="Times New Roman"/>
          <w:b/>
          <w:lang w:val="en-US"/>
        </w:rPr>
        <w:t xml:space="preserve">Marie </w:t>
      </w:r>
      <w:proofErr w:type="spellStart"/>
      <w:r w:rsidRPr="004D1119">
        <w:rPr>
          <w:rFonts w:ascii="Times New Roman" w:hAnsi="Times New Roman" w:cs="Times New Roman"/>
          <w:b/>
          <w:lang w:val="en-US"/>
        </w:rPr>
        <w:t>Decroix-Taffet</w:t>
      </w:r>
      <w:proofErr w:type="spellEnd"/>
      <w:r w:rsidRPr="004D1119">
        <w:rPr>
          <w:rFonts w:ascii="Times New Roman" w:hAnsi="Times New Roman" w:cs="Times New Roman"/>
          <w:lang w:val="en-US"/>
        </w:rPr>
        <w:t xml:space="preserve"> (Aix-Marseille University),</w:t>
      </w:r>
      <w:r w:rsidR="001658BA">
        <w:rPr>
          <w:rFonts w:ascii="Times New Roman" w:hAnsi="Times New Roman" w:cs="Times New Roman"/>
          <w:lang w:val="en-US"/>
        </w:rPr>
        <w:t xml:space="preserve"> </w:t>
      </w:r>
      <w:r w:rsidRPr="004D1119">
        <w:rPr>
          <w:rFonts w:ascii="Times New Roman" w:hAnsi="Times New Roman" w:cs="Times New Roman"/>
          <w:i/>
          <w:iCs/>
          <w:lang w:val="en-US"/>
        </w:rPr>
        <w:t>“</w:t>
      </w:r>
      <w:proofErr w:type="gramStart"/>
      <w:r w:rsidRPr="00FF15FD">
        <w:rPr>
          <w:rFonts w:ascii="Times New Roman" w:hAnsi="Times New Roman" w:cs="Times New Roman"/>
          <w:i/>
          <w:lang w:val="en-US"/>
        </w:rPr>
        <w:t xml:space="preserve">Boosting </w:t>
      </w:r>
      <w:r w:rsidR="00F439F3">
        <w:rPr>
          <w:rFonts w:ascii="Times New Roman" w:hAnsi="Times New Roman" w:cs="Times New Roman"/>
          <w:i/>
          <w:lang w:val="en-US"/>
        </w:rPr>
        <w:t xml:space="preserve"> </w:t>
      </w:r>
      <w:r w:rsidRPr="00FF15FD">
        <w:rPr>
          <w:rFonts w:ascii="Times New Roman" w:hAnsi="Times New Roman" w:cs="Times New Roman"/>
          <w:i/>
          <w:lang w:val="en-US"/>
        </w:rPr>
        <w:t>Employment</w:t>
      </w:r>
      <w:proofErr w:type="gramEnd"/>
      <w:r w:rsidR="00F439F3">
        <w:rPr>
          <w:rFonts w:ascii="Times New Roman" w:hAnsi="Times New Roman" w:cs="Times New Roman"/>
          <w:i/>
          <w:lang w:val="en-US"/>
        </w:rPr>
        <w:t xml:space="preserve"> </w:t>
      </w:r>
      <w:r w:rsidRPr="00FF15FD">
        <w:rPr>
          <w:rFonts w:ascii="Times New Roman" w:hAnsi="Times New Roman" w:cs="Times New Roman"/>
          <w:i/>
          <w:lang w:val="en-US"/>
        </w:rPr>
        <w:t xml:space="preserve"> thanks</w:t>
      </w:r>
      <w:r w:rsidR="00F439F3">
        <w:rPr>
          <w:rFonts w:ascii="Times New Roman" w:hAnsi="Times New Roman" w:cs="Times New Roman"/>
          <w:i/>
          <w:lang w:val="en-US"/>
        </w:rPr>
        <w:t xml:space="preserve"> </w:t>
      </w:r>
      <w:r w:rsidRPr="00FF15FD">
        <w:rPr>
          <w:rFonts w:ascii="Times New Roman" w:hAnsi="Times New Roman" w:cs="Times New Roman"/>
          <w:i/>
          <w:lang w:val="en-US"/>
        </w:rPr>
        <w:t xml:space="preserve"> to Entrepreneurship Education?"</w:t>
      </w:r>
    </w:p>
    <w:p w:rsidR="00FA1A4A" w:rsidRPr="00090DA2" w:rsidRDefault="00FA1A4A" w:rsidP="00F439F3">
      <w:pPr>
        <w:jc w:val="both"/>
        <w:rPr>
          <w:b/>
          <w:sz w:val="20"/>
          <w:szCs w:val="20"/>
          <w:lang w:val="en-US"/>
        </w:rPr>
      </w:pPr>
    </w:p>
    <w:p w:rsidR="00291E91" w:rsidRPr="00FA1A4A" w:rsidRDefault="00291E91" w:rsidP="00F439F3">
      <w:pPr>
        <w:ind w:left="1701"/>
        <w:rPr>
          <w:i/>
          <w:sz w:val="20"/>
          <w:szCs w:val="20"/>
          <w:lang w:val="en-US"/>
        </w:rPr>
      </w:pPr>
      <w:r w:rsidRPr="00FA1A4A">
        <w:rPr>
          <w:b/>
          <w:sz w:val="20"/>
          <w:szCs w:val="20"/>
          <w:lang w:val="en-US"/>
        </w:rPr>
        <w:t xml:space="preserve">M. Antoine </w:t>
      </w:r>
      <w:proofErr w:type="spellStart"/>
      <w:r w:rsidRPr="00FA1A4A">
        <w:rPr>
          <w:b/>
          <w:sz w:val="20"/>
          <w:szCs w:val="20"/>
          <w:lang w:val="en-US"/>
        </w:rPr>
        <w:t>Hokayem</w:t>
      </w:r>
      <w:proofErr w:type="spellEnd"/>
      <w:r>
        <w:rPr>
          <w:sz w:val="20"/>
          <w:szCs w:val="20"/>
          <w:lang w:val="en-US"/>
        </w:rPr>
        <w:t xml:space="preserve"> (Saint Joseph University), </w:t>
      </w:r>
      <w:r w:rsidR="001658BA">
        <w:rPr>
          <w:i/>
          <w:sz w:val="20"/>
          <w:szCs w:val="20"/>
          <w:lang w:val="en-US"/>
        </w:rPr>
        <w:t>“</w:t>
      </w:r>
      <w:proofErr w:type="gramStart"/>
      <w:r w:rsidR="001658BA">
        <w:rPr>
          <w:i/>
          <w:sz w:val="20"/>
          <w:szCs w:val="20"/>
          <w:lang w:val="en-US"/>
        </w:rPr>
        <w:t>L</w:t>
      </w:r>
      <w:r w:rsidR="00F439F3">
        <w:rPr>
          <w:i/>
          <w:sz w:val="20"/>
          <w:szCs w:val="20"/>
          <w:lang w:val="en-US"/>
        </w:rPr>
        <w:t>inks  between</w:t>
      </w:r>
      <w:proofErr w:type="gramEnd"/>
      <w:r w:rsidR="00F439F3">
        <w:rPr>
          <w:i/>
          <w:sz w:val="20"/>
          <w:szCs w:val="20"/>
          <w:lang w:val="en-US"/>
        </w:rPr>
        <w:t xml:space="preserve">  graduates’ skills  </w:t>
      </w:r>
      <w:r w:rsidRPr="00FA1A4A">
        <w:rPr>
          <w:i/>
          <w:sz w:val="20"/>
          <w:szCs w:val="20"/>
          <w:lang w:val="en-US"/>
        </w:rPr>
        <w:t>and employability”</w:t>
      </w:r>
    </w:p>
    <w:p w:rsidR="0097611D" w:rsidRPr="00090DA2" w:rsidRDefault="0097611D" w:rsidP="00F439F3">
      <w:pPr>
        <w:ind w:left="1416" w:firstLine="708"/>
        <w:rPr>
          <w:sz w:val="20"/>
          <w:szCs w:val="20"/>
          <w:lang w:val="en-US"/>
        </w:rPr>
      </w:pPr>
    </w:p>
    <w:p w:rsidR="009973E4" w:rsidRPr="00090DA2" w:rsidRDefault="009973E4" w:rsidP="00420D13">
      <w:pPr>
        <w:ind w:left="1416" w:firstLine="708"/>
        <w:jc w:val="both"/>
        <w:rPr>
          <w:i/>
          <w:iCs/>
          <w:sz w:val="20"/>
          <w:szCs w:val="20"/>
          <w:lang w:val="en-US"/>
        </w:rPr>
      </w:pPr>
      <w:r w:rsidRPr="00090DA2">
        <w:rPr>
          <w:sz w:val="20"/>
          <w:szCs w:val="20"/>
          <w:lang w:val="en-US"/>
        </w:rPr>
        <w:t xml:space="preserve"> </w:t>
      </w:r>
    </w:p>
    <w:p w:rsidR="00E440C4" w:rsidRPr="00942674" w:rsidRDefault="00E440C4" w:rsidP="00C93A93">
      <w:pPr>
        <w:tabs>
          <w:tab w:val="left" w:pos="1701"/>
        </w:tabs>
        <w:jc w:val="both"/>
        <w:rPr>
          <w:b/>
          <w:sz w:val="20"/>
          <w:szCs w:val="20"/>
          <w:lang w:val="en-US"/>
        </w:rPr>
      </w:pPr>
      <w:r w:rsidRPr="00E440C4">
        <w:rPr>
          <w:b/>
          <w:sz w:val="20"/>
          <w:szCs w:val="20"/>
          <w:lang w:val="en-US"/>
        </w:rPr>
        <w:t>15h00-15h</w:t>
      </w:r>
      <w:r w:rsidR="00942674">
        <w:rPr>
          <w:b/>
          <w:sz w:val="20"/>
          <w:szCs w:val="20"/>
          <w:lang w:val="en-US"/>
        </w:rPr>
        <w:t>15</w:t>
      </w:r>
      <w:r w:rsidR="00C93A93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Coffee break-Networking</w:t>
      </w:r>
    </w:p>
    <w:p w:rsidR="00050A1B" w:rsidRDefault="00050A1B" w:rsidP="00E440C4">
      <w:pPr>
        <w:jc w:val="both"/>
        <w:rPr>
          <w:sz w:val="20"/>
          <w:szCs w:val="20"/>
          <w:lang w:val="en-US"/>
        </w:rPr>
      </w:pPr>
    </w:p>
    <w:p w:rsidR="00D66618" w:rsidRDefault="00D66618" w:rsidP="00FD3C3C">
      <w:pPr>
        <w:ind w:left="1416" w:firstLine="708"/>
        <w:jc w:val="both"/>
        <w:rPr>
          <w:sz w:val="20"/>
          <w:szCs w:val="20"/>
          <w:lang w:val="en-US"/>
        </w:rPr>
      </w:pPr>
    </w:p>
    <w:p w:rsidR="00D66618" w:rsidRDefault="00942674" w:rsidP="00C93A93">
      <w:pPr>
        <w:tabs>
          <w:tab w:val="left" w:pos="1701"/>
        </w:tabs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15h15</w:t>
      </w:r>
      <w:r w:rsidR="00D66618" w:rsidRPr="00E440C4">
        <w:rPr>
          <w:b/>
          <w:sz w:val="20"/>
          <w:szCs w:val="20"/>
          <w:lang w:val="en-US"/>
        </w:rPr>
        <w:t>-16h45</w:t>
      </w:r>
      <w:r w:rsidR="00C93A93">
        <w:rPr>
          <w:b/>
          <w:sz w:val="20"/>
          <w:szCs w:val="20"/>
          <w:lang w:val="en-US"/>
        </w:rPr>
        <w:tab/>
      </w:r>
      <w:r w:rsidR="00D66618">
        <w:rPr>
          <w:b/>
          <w:sz w:val="20"/>
          <w:szCs w:val="20"/>
          <w:lang w:val="en-US"/>
        </w:rPr>
        <w:t>Employability of graduates</w:t>
      </w:r>
    </w:p>
    <w:p w:rsidR="00D66618" w:rsidRDefault="00D66618" w:rsidP="00FD3C3C">
      <w:pPr>
        <w:ind w:left="1416" w:firstLine="708"/>
        <w:jc w:val="both"/>
        <w:rPr>
          <w:sz w:val="20"/>
          <w:szCs w:val="20"/>
          <w:lang w:val="en-US"/>
        </w:rPr>
      </w:pPr>
    </w:p>
    <w:p w:rsidR="00FD3C3C" w:rsidRPr="00090DA2" w:rsidRDefault="00FD3C3C" w:rsidP="00C93A93">
      <w:pPr>
        <w:ind w:left="1416" w:firstLine="285"/>
        <w:jc w:val="both"/>
        <w:rPr>
          <w:sz w:val="20"/>
          <w:szCs w:val="20"/>
        </w:rPr>
      </w:pPr>
      <w:proofErr w:type="spellStart"/>
      <w:r w:rsidRPr="00090DA2">
        <w:rPr>
          <w:sz w:val="20"/>
          <w:szCs w:val="20"/>
        </w:rPr>
        <w:t>Moderator</w:t>
      </w:r>
      <w:proofErr w:type="spellEnd"/>
      <w:r w:rsidRPr="00090DA2">
        <w:rPr>
          <w:sz w:val="20"/>
          <w:szCs w:val="20"/>
        </w:rPr>
        <w:t> :</w:t>
      </w:r>
      <w:proofErr w:type="gramStart"/>
      <w:r w:rsidRPr="00090DA2">
        <w:rPr>
          <w:sz w:val="20"/>
          <w:szCs w:val="20"/>
        </w:rPr>
        <w:t xml:space="preserve">  </w:t>
      </w:r>
      <w:r w:rsidRPr="00DD4865">
        <w:rPr>
          <w:b/>
          <w:sz w:val="20"/>
          <w:szCs w:val="20"/>
        </w:rPr>
        <w:t>M</w:t>
      </w:r>
      <w:proofErr w:type="gramEnd"/>
      <w:r w:rsidRPr="00DD4865">
        <w:rPr>
          <w:b/>
          <w:sz w:val="20"/>
          <w:szCs w:val="20"/>
        </w:rPr>
        <w:t>.</w:t>
      </w:r>
      <w:r w:rsidR="001A6C54" w:rsidRPr="00DD4865">
        <w:rPr>
          <w:b/>
          <w:sz w:val="20"/>
          <w:szCs w:val="20"/>
        </w:rPr>
        <w:t xml:space="preserve"> Michel </w:t>
      </w:r>
      <w:proofErr w:type="spellStart"/>
      <w:r w:rsidR="001A6C54" w:rsidRPr="00DD4865">
        <w:rPr>
          <w:b/>
          <w:sz w:val="20"/>
          <w:szCs w:val="20"/>
        </w:rPr>
        <w:t>Autric</w:t>
      </w:r>
      <w:proofErr w:type="spellEnd"/>
      <w:r w:rsidR="001A6C54">
        <w:rPr>
          <w:sz w:val="20"/>
          <w:szCs w:val="20"/>
        </w:rPr>
        <w:t xml:space="preserve"> (Aix-Marseille </w:t>
      </w:r>
      <w:proofErr w:type="spellStart"/>
      <w:r w:rsidR="001A6C54">
        <w:rPr>
          <w:sz w:val="20"/>
          <w:szCs w:val="20"/>
        </w:rPr>
        <w:t>University</w:t>
      </w:r>
      <w:proofErr w:type="spellEnd"/>
      <w:r w:rsidR="001A6C54">
        <w:rPr>
          <w:sz w:val="20"/>
          <w:szCs w:val="20"/>
        </w:rPr>
        <w:t>/TETHYS)</w:t>
      </w:r>
    </w:p>
    <w:p w:rsidR="00291E91" w:rsidRPr="00090DA2" w:rsidRDefault="00291E91" w:rsidP="00C93A93">
      <w:pPr>
        <w:ind w:left="1416" w:firstLine="285"/>
        <w:jc w:val="both"/>
        <w:rPr>
          <w:sz w:val="20"/>
          <w:szCs w:val="20"/>
        </w:rPr>
      </w:pPr>
    </w:p>
    <w:p w:rsidR="00291E91" w:rsidRPr="00050A1B" w:rsidRDefault="00291E91" w:rsidP="00771227">
      <w:pPr>
        <w:pStyle w:val="PrformatHTML"/>
        <w:tabs>
          <w:tab w:val="clear" w:pos="1832"/>
          <w:tab w:val="left" w:pos="1701"/>
        </w:tabs>
        <w:ind w:left="1701"/>
        <w:jc w:val="both"/>
        <w:rPr>
          <w:rFonts w:ascii="Times New Roman" w:hAnsi="Times New Roman" w:cs="Times New Roman"/>
          <w:i/>
        </w:rPr>
      </w:pPr>
      <w:r w:rsidRPr="00FF15FD">
        <w:rPr>
          <w:rFonts w:ascii="Times New Roman" w:hAnsi="Times New Roman" w:cs="Times New Roman"/>
          <w:b/>
        </w:rPr>
        <w:t xml:space="preserve">M. </w:t>
      </w:r>
      <w:proofErr w:type="spellStart"/>
      <w:r w:rsidR="001E56F5">
        <w:rPr>
          <w:rFonts w:ascii="Times New Roman" w:hAnsi="Times New Roman" w:cs="Times New Roman"/>
          <w:b/>
        </w:rPr>
        <w:t>Boualem</w:t>
      </w:r>
      <w:proofErr w:type="spellEnd"/>
      <w:r w:rsidR="001E56F5">
        <w:rPr>
          <w:rFonts w:ascii="Times New Roman" w:hAnsi="Times New Roman" w:cs="Times New Roman"/>
          <w:b/>
        </w:rPr>
        <w:t xml:space="preserve"> </w:t>
      </w:r>
      <w:proofErr w:type="spellStart"/>
      <w:r w:rsidR="001E56F5">
        <w:rPr>
          <w:rFonts w:ascii="Times New Roman" w:hAnsi="Times New Roman" w:cs="Times New Roman"/>
          <w:b/>
        </w:rPr>
        <w:t>Saidani</w:t>
      </w:r>
      <w:proofErr w:type="spellEnd"/>
      <w:r w:rsidRPr="00FF15FD">
        <w:t xml:space="preserve"> </w:t>
      </w:r>
      <w:r w:rsidR="001E56F5">
        <w:rPr>
          <w:rFonts w:ascii="Times New Roman" w:hAnsi="Times New Roman" w:cs="Times New Roman"/>
        </w:rPr>
        <w:t>(</w:t>
      </w:r>
      <w:proofErr w:type="spellStart"/>
      <w:r w:rsidR="001E56F5">
        <w:rPr>
          <w:rFonts w:ascii="Times New Roman" w:hAnsi="Times New Roman" w:cs="Times New Roman"/>
        </w:rPr>
        <w:t>University</w:t>
      </w:r>
      <w:proofErr w:type="spellEnd"/>
      <w:r w:rsidR="001E56F5">
        <w:rPr>
          <w:rFonts w:ascii="Times New Roman" w:hAnsi="Times New Roman" w:cs="Times New Roman"/>
        </w:rPr>
        <w:t xml:space="preserve"> of Bejaïa</w:t>
      </w:r>
      <w:r w:rsidRPr="00FF15FD">
        <w:rPr>
          <w:rFonts w:ascii="Times New Roman" w:hAnsi="Times New Roman" w:cs="Times New Roman"/>
        </w:rPr>
        <w:t>),</w:t>
      </w:r>
      <w:r w:rsidRPr="00FF15FD">
        <w:rPr>
          <w:rFonts w:ascii="Times New Roman" w:hAnsi="Times New Roman" w:cs="Times New Roman"/>
          <w:i/>
        </w:rPr>
        <w:t xml:space="preserve"> “</w:t>
      </w:r>
      <w:r w:rsidR="001E56F5">
        <w:rPr>
          <w:rFonts w:ascii="Times New Roman" w:hAnsi="Times New Roman" w:cs="Times New Roman"/>
          <w:i/>
        </w:rPr>
        <w:t>L’Employabilité des diplômés algériens »</w:t>
      </w:r>
    </w:p>
    <w:p w:rsidR="0097611D" w:rsidRPr="00090DA2" w:rsidRDefault="0097611D" w:rsidP="00771227">
      <w:pPr>
        <w:jc w:val="both"/>
        <w:rPr>
          <w:i/>
          <w:sz w:val="20"/>
          <w:szCs w:val="20"/>
        </w:rPr>
      </w:pPr>
    </w:p>
    <w:p w:rsidR="00D578F0" w:rsidRPr="00D66618" w:rsidRDefault="00D578F0" w:rsidP="00771227">
      <w:pPr>
        <w:ind w:left="1701"/>
        <w:jc w:val="both"/>
        <w:rPr>
          <w:sz w:val="20"/>
          <w:szCs w:val="20"/>
          <w:lang w:val="en-US"/>
        </w:rPr>
      </w:pPr>
      <w:r w:rsidRPr="00FF15FD">
        <w:rPr>
          <w:b/>
          <w:sz w:val="20"/>
          <w:szCs w:val="20"/>
          <w:lang w:val="en-US"/>
        </w:rPr>
        <w:t>M.</w:t>
      </w:r>
      <w:r w:rsidRPr="00C26BBA">
        <w:rPr>
          <w:b/>
          <w:sz w:val="20"/>
          <w:szCs w:val="20"/>
          <w:lang w:val="en-US"/>
        </w:rPr>
        <w:t xml:space="preserve"> Mohamed </w:t>
      </w:r>
      <w:proofErr w:type="spellStart"/>
      <w:r w:rsidRPr="00C26BBA">
        <w:rPr>
          <w:b/>
          <w:sz w:val="20"/>
          <w:szCs w:val="20"/>
          <w:lang w:val="en-US"/>
        </w:rPr>
        <w:t>Belhaj</w:t>
      </w:r>
      <w:proofErr w:type="spellEnd"/>
      <w:r>
        <w:rPr>
          <w:sz w:val="20"/>
          <w:szCs w:val="20"/>
          <w:lang w:val="en-US"/>
        </w:rPr>
        <w:t xml:space="preserve"> (University of </w:t>
      </w:r>
      <w:proofErr w:type="spellStart"/>
      <w:r>
        <w:rPr>
          <w:sz w:val="20"/>
          <w:szCs w:val="20"/>
          <w:lang w:val="en-US"/>
        </w:rPr>
        <w:t>Sfax</w:t>
      </w:r>
      <w:proofErr w:type="spellEnd"/>
      <w:r>
        <w:rPr>
          <w:sz w:val="20"/>
          <w:szCs w:val="20"/>
          <w:lang w:val="en-US"/>
        </w:rPr>
        <w:t xml:space="preserve">), </w:t>
      </w:r>
      <w:r w:rsidR="001658BA">
        <w:rPr>
          <w:i/>
          <w:sz w:val="20"/>
          <w:szCs w:val="20"/>
          <w:lang w:val="en-US"/>
        </w:rPr>
        <w:t>“N</w:t>
      </w:r>
      <w:bookmarkStart w:id="0" w:name="_GoBack"/>
      <w:bookmarkEnd w:id="0"/>
      <w:r w:rsidRPr="001E7BC4">
        <w:rPr>
          <w:i/>
          <w:sz w:val="20"/>
          <w:szCs w:val="20"/>
          <w:lang w:val="en-US"/>
        </w:rPr>
        <w:t>ew looks on the r</w:t>
      </w:r>
      <w:r w:rsidR="00C93A93">
        <w:rPr>
          <w:i/>
          <w:sz w:val="20"/>
          <w:szCs w:val="20"/>
          <w:lang w:val="en-US"/>
        </w:rPr>
        <w:t xml:space="preserve">ole of Tunisian universities on </w:t>
      </w:r>
      <w:r w:rsidRPr="001E7BC4">
        <w:rPr>
          <w:i/>
          <w:sz w:val="20"/>
          <w:szCs w:val="20"/>
          <w:lang w:val="en-US"/>
        </w:rPr>
        <w:t>professional insertion of graduates</w:t>
      </w:r>
      <w:r>
        <w:rPr>
          <w:i/>
          <w:sz w:val="20"/>
          <w:szCs w:val="20"/>
          <w:lang w:val="en-US"/>
        </w:rPr>
        <w:t>”</w:t>
      </w:r>
    </w:p>
    <w:p w:rsidR="00E440C4" w:rsidRPr="00FF15FD" w:rsidRDefault="00E440C4" w:rsidP="00771227">
      <w:pPr>
        <w:jc w:val="both"/>
        <w:rPr>
          <w:i/>
          <w:iCs/>
          <w:sz w:val="20"/>
          <w:szCs w:val="20"/>
          <w:lang w:val="en-US"/>
        </w:rPr>
      </w:pPr>
    </w:p>
    <w:p w:rsidR="0097611D" w:rsidRDefault="009973E4" w:rsidP="00771227">
      <w:pPr>
        <w:ind w:left="1416" w:firstLine="285"/>
        <w:jc w:val="both"/>
        <w:rPr>
          <w:i/>
          <w:color w:val="000000"/>
          <w:sz w:val="20"/>
          <w:szCs w:val="20"/>
          <w:lang w:val="en-GB"/>
        </w:rPr>
      </w:pPr>
      <w:r w:rsidRPr="006814C9">
        <w:rPr>
          <w:b/>
          <w:color w:val="000000"/>
          <w:sz w:val="20"/>
          <w:szCs w:val="20"/>
          <w:lang w:val="en-GB"/>
        </w:rPr>
        <w:t>M</w:t>
      </w:r>
      <w:r w:rsidR="00291E91">
        <w:rPr>
          <w:b/>
          <w:color w:val="000000"/>
          <w:sz w:val="20"/>
          <w:szCs w:val="20"/>
          <w:lang w:val="en-GB"/>
        </w:rPr>
        <w:t xml:space="preserve">s </w:t>
      </w:r>
      <w:proofErr w:type="spellStart"/>
      <w:r w:rsidR="00291E91">
        <w:rPr>
          <w:b/>
          <w:color w:val="000000"/>
          <w:sz w:val="20"/>
          <w:szCs w:val="20"/>
          <w:lang w:val="en-GB"/>
        </w:rPr>
        <w:t>Zeineb</w:t>
      </w:r>
      <w:proofErr w:type="spellEnd"/>
      <w:r w:rsidR="00291E91">
        <w:rPr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291E91">
        <w:rPr>
          <w:b/>
          <w:color w:val="000000"/>
          <w:sz w:val="20"/>
          <w:szCs w:val="20"/>
          <w:lang w:val="en-GB"/>
        </w:rPr>
        <w:t>Mazouz</w:t>
      </w:r>
      <w:proofErr w:type="spellEnd"/>
      <w:r w:rsidR="00291E91">
        <w:rPr>
          <w:b/>
          <w:color w:val="000000"/>
          <w:sz w:val="20"/>
          <w:szCs w:val="20"/>
          <w:lang w:val="en-GB"/>
        </w:rPr>
        <w:t xml:space="preserve"> </w:t>
      </w:r>
      <w:r w:rsidR="00291E91" w:rsidRPr="00291E91">
        <w:rPr>
          <w:color w:val="000000"/>
          <w:sz w:val="20"/>
          <w:szCs w:val="20"/>
          <w:lang w:val="en-GB"/>
        </w:rPr>
        <w:t>(University of Barcelona)</w:t>
      </w:r>
      <w:r w:rsidR="00291E91">
        <w:rPr>
          <w:color w:val="000000"/>
          <w:sz w:val="20"/>
          <w:szCs w:val="20"/>
          <w:lang w:val="en-GB"/>
        </w:rPr>
        <w:t xml:space="preserve">, </w:t>
      </w:r>
      <w:r w:rsidR="00291E91" w:rsidRPr="00291E91">
        <w:rPr>
          <w:i/>
          <w:color w:val="000000"/>
          <w:sz w:val="20"/>
          <w:szCs w:val="20"/>
          <w:lang w:val="en-GB"/>
        </w:rPr>
        <w:t>“LINKING-MED-GULF project: a triangular”</w:t>
      </w:r>
    </w:p>
    <w:p w:rsidR="001E56F5" w:rsidRDefault="001E56F5" w:rsidP="00771227">
      <w:pPr>
        <w:ind w:left="1416" w:firstLine="285"/>
        <w:jc w:val="both"/>
        <w:rPr>
          <w:b/>
          <w:i/>
          <w:color w:val="000000"/>
          <w:sz w:val="20"/>
          <w:szCs w:val="20"/>
          <w:lang w:val="en-GB"/>
        </w:rPr>
      </w:pPr>
    </w:p>
    <w:p w:rsidR="001E56F5" w:rsidRPr="00291E91" w:rsidRDefault="001E56F5" w:rsidP="00771227">
      <w:pPr>
        <w:ind w:left="1416" w:firstLine="285"/>
        <w:jc w:val="both"/>
        <w:rPr>
          <w:b/>
          <w:i/>
          <w:color w:val="000000"/>
          <w:sz w:val="20"/>
          <w:szCs w:val="20"/>
          <w:lang w:val="en-GB"/>
        </w:rPr>
      </w:pPr>
      <w:r w:rsidRPr="001E56F5">
        <w:rPr>
          <w:b/>
          <w:color w:val="000000"/>
          <w:sz w:val="20"/>
          <w:szCs w:val="20"/>
          <w:lang w:val="en-GB"/>
        </w:rPr>
        <w:t xml:space="preserve">M. </w:t>
      </w:r>
      <w:proofErr w:type="spellStart"/>
      <w:r w:rsidRPr="001E56F5">
        <w:rPr>
          <w:b/>
          <w:color w:val="000000"/>
          <w:sz w:val="20"/>
          <w:szCs w:val="20"/>
          <w:lang w:val="en-GB"/>
        </w:rPr>
        <w:t>Bouchaïb</w:t>
      </w:r>
      <w:proofErr w:type="spellEnd"/>
      <w:r w:rsidRPr="001E56F5">
        <w:rPr>
          <w:b/>
          <w:color w:val="000000"/>
          <w:sz w:val="20"/>
          <w:szCs w:val="20"/>
          <w:lang w:val="en-GB"/>
        </w:rPr>
        <w:t xml:space="preserve"> </w:t>
      </w:r>
      <w:proofErr w:type="spellStart"/>
      <w:r w:rsidRPr="001E56F5">
        <w:rPr>
          <w:b/>
          <w:color w:val="000000"/>
          <w:sz w:val="20"/>
          <w:szCs w:val="20"/>
          <w:lang w:val="en-GB"/>
        </w:rPr>
        <w:t>Mernari</w:t>
      </w:r>
      <w:proofErr w:type="spellEnd"/>
      <w:r w:rsidRPr="001E56F5">
        <w:rPr>
          <w:b/>
          <w:color w:val="000000"/>
          <w:sz w:val="20"/>
          <w:szCs w:val="20"/>
          <w:lang w:val="en-GB"/>
        </w:rPr>
        <w:t xml:space="preserve"> </w:t>
      </w:r>
      <w:r w:rsidRPr="001E56F5">
        <w:rPr>
          <w:color w:val="000000"/>
          <w:sz w:val="20"/>
          <w:szCs w:val="20"/>
          <w:lang w:val="en-GB"/>
        </w:rPr>
        <w:t xml:space="preserve">(University of </w:t>
      </w:r>
      <w:proofErr w:type="spellStart"/>
      <w:r w:rsidRPr="001E56F5">
        <w:rPr>
          <w:color w:val="000000"/>
          <w:sz w:val="20"/>
          <w:szCs w:val="20"/>
          <w:lang w:val="en-GB"/>
        </w:rPr>
        <w:t>Beni</w:t>
      </w:r>
      <w:proofErr w:type="spellEnd"/>
      <w:r w:rsidRPr="001E56F5">
        <w:rPr>
          <w:color w:val="000000"/>
          <w:sz w:val="20"/>
          <w:szCs w:val="20"/>
          <w:lang w:val="en-GB"/>
        </w:rPr>
        <w:t xml:space="preserve"> </w:t>
      </w:r>
      <w:proofErr w:type="spellStart"/>
      <w:r w:rsidRPr="001E56F5">
        <w:rPr>
          <w:color w:val="000000"/>
          <w:sz w:val="20"/>
          <w:szCs w:val="20"/>
          <w:lang w:val="en-GB"/>
        </w:rPr>
        <w:t>Mellal</w:t>
      </w:r>
      <w:proofErr w:type="spellEnd"/>
      <w:r w:rsidRPr="001E56F5">
        <w:rPr>
          <w:color w:val="000000"/>
          <w:sz w:val="20"/>
          <w:szCs w:val="20"/>
          <w:lang w:val="en-GB"/>
        </w:rPr>
        <w:t>),</w:t>
      </w:r>
      <w:r>
        <w:rPr>
          <w:b/>
          <w:i/>
          <w:color w:val="000000"/>
          <w:sz w:val="20"/>
          <w:szCs w:val="20"/>
          <w:lang w:val="en-GB"/>
        </w:rPr>
        <w:t xml:space="preserve"> </w:t>
      </w:r>
      <w:r w:rsidRPr="001E56F5">
        <w:rPr>
          <w:i/>
          <w:color w:val="000000"/>
          <w:sz w:val="20"/>
          <w:szCs w:val="20"/>
          <w:lang w:val="en-GB"/>
        </w:rPr>
        <w:t>“</w:t>
      </w:r>
      <w:proofErr w:type="spellStart"/>
      <w:r w:rsidRPr="001E56F5">
        <w:rPr>
          <w:i/>
          <w:color w:val="000000"/>
          <w:sz w:val="20"/>
          <w:szCs w:val="20"/>
          <w:lang w:val="en-GB"/>
        </w:rPr>
        <w:t>entrepreneuriat</w:t>
      </w:r>
      <w:proofErr w:type="spellEnd"/>
      <w:r w:rsidRPr="001E56F5">
        <w:rPr>
          <w:i/>
          <w:color w:val="000000"/>
          <w:sz w:val="20"/>
          <w:szCs w:val="20"/>
          <w:lang w:val="en-GB"/>
        </w:rPr>
        <w:t xml:space="preserve"> et </w:t>
      </w:r>
      <w:proofErr w:type="spellStart"/>
      <w:r w:rsidRPr="001E56F5">
        <w:rPr>
          <w:i/>
          <w:color w:val="000000"/>
          <w:sz w:val="20"/>
          <w:szCs w:val="20"/>
          <w:lang w:val="en-GB"/>
        </w:rPr>
        <w:t>transfert</w:t>
      </w:r>
      <w:proofErr w:type="spellEnd"/>
      <w:r w:rsidRPr="001E56F5">
        <w:rPr>
          <w:i/>
          <w:color w:val="000000"/>
          <w:sz w:val="20"/>
          <w:szCs w:val="20"/>
          <w:lang w:val="en-GB"/>
        </w:rPr>
        <w:t xml:space="preserve"> de </w:t>
      </w:r>
      <w:proofErr w:type="spellStart"/>
      <w:r w:rsidRPr="001E56F5">
        <w:rPr>
          <w:i/>
          <w:color w:val="000000"/>
          <w:sz w:val="20"/>
          <w:szCs w:val="20"/>
          <w:lang w:val="en-GB"/>
        </w:rPr>
        <w:t>technologie</w:t>
      </w:r>
      <w:proofErr w:type="spellEnd"/>
      <w:r w:rsidRPr="001E56F5">
        <w:rPr>
          <w:i/>
          <w:color w:val="000000"/>
          <w:sz w:val="20"/>
          <w:szCs w:val="20"/>
          <w:lang w:val="en-GB"/>
        </w:rPr>
        <w:t>”</w:t>
      </w:r>
    </w:p>
    <w:p w:rsidR="009973E4" w:rsidRPr="009973E4" w:rsidRDefault="009973E4" w:rsidP="009973E4">
      <w:pPr>
        <w:jc w:val="both"/>
        <w:rPr>
          <w:i/>
          <w:sz w:val="20"/>
          <w:szCs w:val="20"/>
          <w:lang w:val="en-US"/>
        </w:rPr>
      </w:pPr>
    </w:p>
    <w:p w:rsidR="009973E4" w:rsidRPr="009973E4" w:rsidRDefault="009973E4" w:rsidP="009973E4">
      <w:pPr>
        <w:jc w:val="both"/>
        <w:rPr>
          <w:sz w:val="20"/>
          <w:szCs w:val="20"/>
          <w:lang w:val="en-US"/>
        </w:rPr>
      </w:pPr>
      <w:r w:rsidRPr="009973E4">
        <w:rPr>
          <w:sz w:val="20"/>
          <w:szCs w:val="20"/>
          <w:lang w:val="en-US"/>
        </w:rPr>
        <w:t xml:space="preserve">  </w:t>
      </w:r>
    </w:p>
    <w:p w:rsidR="009973E4" w:rsidRDefault="00420D13" w:rsidP="009973E4">
      <w:pPr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16h45</w:t>
      </w:r>
      <w:r w:rsidR="00C93A93">
        <w:rPr>
          <w:b/>
          <w:bCs/>
          <w:sz w:val="20"/>
          <w:szCs w:val="20"/>
          <w:lang w:val="en-US"/>
        </w:rPr>
        <w:t>-17h00</w:t>
      </w:r>
      <w:r w:rsidR="00C93A93">
        <w:rPr>
          <w:b/>
          <w:bCs/>
          <w:sz w:val="20"/>
          <w:szCs w:val="20"/>
          <w:lang w:val="en-US"/>
        </w:rPr>
        <w:tab/>
        <w:t xml:space="preserve">      </w:t>
      </w:r>
      <w:r w:rsidR="009973E4" w:rsidRPr="009973E4">
        <w:rPr>
          <w:b/>
          <w:bCs/>
          <w:sz w:val="20"/>
          <w:szCs w:val="20"/>
          <w:lang w:val="en-US"/>
        </w:rPr>
        <w:t>Co</w:t>
      </w:r>
      <w:r>
        <w:rPr>
          <w:b/>
          <w:bCs/>
          <w:sz w:val="20"/>
          <w:szCs w:val="20"/>
          <w:lang w:val="en-US"/>
        </w:rPr>
        <w:t>nclusion and closing session</w:t>
      </w:r>
    </w:p>
    <w:p w:rsidR="0064006C" w:rsidRDefault="0064006C" w:rsidP="009973E4">
      <w:pPr>
        <w:jc w:val="both"/>
        <w:rPr>
          <w:b/>
          <w:bCs/>
          <w:sz w:val="20"/>
          <w:szCs w:val="20"/>
          <w:lang w:val="en-US"/>
        </w:rPr>
      </w:pPr>
    </w:p>
    <w:p w:rsidR="00C26BBA" w:rsidRDefault="003B3B29" w:rsidP="003B3B29">
      <w:pPr>
        <w:ind w:left="1416"/>
        <w:jc w:val="both"/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    </w:t>
      </w:r>
      <w:r w:rsidRPr="003B3B29">
        <w:rPr>
          <w:b/>
          <w:bCs/>
          <w:sz w:val="20"/>
          <w:szCs w:val="20"/>
          <w:lang w:val="en-US"/>
        </w:rPr>
        <w:t xml:space="preserve">M. Michel </w:t>
      </w:r>
      <w:proofErr w:type="spellStart"/>
      <w:r w:rsidRPr="003B3B29">
        <w:rPr>
          <w:b/>
          <w:bCs/>
          <w:sz w:val="20"/>
          <w:szCs w:val="20"/>
          <w:lang w:val="en-US"/>
        </w:rPr>
        <w:t>Kasbarian</w:t>
      </w:r>
      <w:proofErr w:type="spellEnd"/>
      <w:r>
        <w:rPr>
          <w:bCs/>
          <w:sz w:val="20"/>
          <w:szCs w:val="20"/>
          <w:lang w:val="en-US"/>
        </w:rPr>
        <w:t xml:space="preserve"> (TETHYS/AMU)</w:t>
      </w:r>
    </w:p>
    <w:p w:rsidR="003B3B29" w:rsidRDefault="003B3B29" w:rsidP="003B3B29">
      <w:pPr>
        <w:ind w:left="1416"/>
        <w:jc w:val="both"/>
        <w:rPr>
          <w:b/>
          <w:bCs/>
          <w:sz w:val="20"/>
          <w:szCs w:val="20"/>
          <w:lang w:val="en-US"/>
        </w:rPr>
      </w:pPr>
    </w:p>
    <w:p w:rsidR="003B3B29" w:rsidRDefault="00C93A93" w:rsidP="009973E4">
      <w:pPr>
        <w:jc w:val="both"/>
        <w:rPr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     </w:t>
      </w:r>
      <w:r w:rsidR="0064006C" w:rsidRPr="0064006C">
        <w:rPr>
          <w:b/>
          <w:bCs/>
          <w:sz w:val="20"/>
          <w:szCs w:val="20"/>
          <w:lang w:val="en-US"/>
        </w:rPr>
        <w:t>M. Sultan Abu-</w:t>
      </w:r>
      <w:proofErr w:type="spellStart"/>
      <w:r w:rsidR="0064006C" w:rsidRPr="0064006C">
        <w:rPr>
          <w:b/>
          <w:bCs/>
          <w:sz w:val="20"/>
          <w:szCs w:val="20"/>
          <w:lang w:val="en-US"/>
        </w:rPr>
        <w:t>Orabi</w:t>
      </w:r>
      <w:proofErr w:type="spellEnd"/>
      <w:r w:rsidR="0064006C">
        <w:rPr>
          <w:bCs/>
          <w:sz w:val="20"/>
          <w:szCs w:val="20"/>
          <w:lang w:val="en-US"/>
        </w:rPr>
        <w:t xml:space="preserve"> (</w:t>
      </w:r>
      <w:proofErr w:type="spellStart"/>
      <w:r w:rsidR="0064006C">
        <w:rPr>
          <w:bCs/>
          <w:sz w:val="20"/>
          <w:szCs w:val="20"/>
          <w:lang w:val="en-US"/>
        </w:rPr>
        <w:t>AArU</w:t>
      </w:r>
      <w:proofErr w:type="spellEnd"/>
      <w:r w:rsidR="0064006C">
        <w:rPr>
          <w:bCs/>
          <w:sz w:val="20"/>
          <w:szCs w:val="20"/>
          <w:lang w:val="en-US"/>
        </w:rPr>
        <w:t xml:space="preserve">), </w:t>
      </w:r>
      <w:r w:rsidR="00C26BBA">
        <w:rPr>
          <w:b/>
          <w:bCs/>
          <w:sz w:val="20"/>
          <w:szCs w:val="20"/>
          <w:lang w:val="en-US"/>
        </w:rPr>
        <w:t xml:space="preserve">M. Mohamed </w:t>
      </w:r>
      <w:proofErr w:type="spellStart"/>
      <w:r w:rsidR="00C26BBA">
        <w:rPr>
          <w:b/>
          <w:bCs/>
          <w:sz w:val="20"/>
          <w:szCs w:val="20"/>
          <w:lang w:val="en-US"/>
        </w:rPr>
        <w:t>Rafat</w:t>
      </w:r>
      <w:proofErr w:type="spellEnd"/>
      <w:r w:rsidR="00C26BB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="00C26BBA">
        <w:rPr>
          <w:b/>
          <w:bCs/>
          <w:sz w:val="20"/>
          <w:szCs w:val="20"/>
          <w:lang w:val="en-US"/>
        </w:rPr>
        <w:t>Mahmoud</w:t>
      </w:r>
      <w:proofErr w:type="spellEnd"/>
      <w:r w:rsidR="00C26BBA">
        <w:rPr>
          <w:b/>
          <w:bCs/>
          <w:sz w:val="20"/>
          <w:szCs w:val="20"/>
          <w:lang w:val="en-US"/>
        </w:rPr>
        <w:t xml:space="preserve"> </w:t>
      </w:r>
      <w:r w:rsidR="0064006C">
        <w:rPr>
          <w:bCs/>
          <w:sz w:val="20"/>
          <w:szCs w:val="20"/>
          <w:lang w:val="en-US"/>
        </w:rPr>
        <w:t>(</w:t>
      </w:r>
      <w:proofErr w:type="spellStart"/>
      <w:r w:rsidR="0064006C">
        <w:rPr>
          <w:bCs/>
          <w:sz w:val="20"/>
          <w:szCs w:val="20"/>
          <w:lang w:val="en-US"/>
        </w:rPr>
        <w:t>AAr</w:t>
      </w:r>
      <w:r w:rsidR="00C26BBA" w:rsidRPr="00C26BBA">
        <w:rPr>
          <w:bCs/>
          <w:sz w:val="20"/>
          <w:szCs w:val="20"/>
          <w:lang w:val="en-US"/>
        </w:rPr>
        <w:t>U</w:t>
      </w:r>
      <w:proofErr w:type="spellEnd"/>
      <w:r w:rsidR="00C26BBA" w:rsidRPr="00C26BBA">
        <w:rPr>
          <w:bCs/>
          <w:sz w:val="20"/>
          <w:szCs w:val="20"/>
          <w:lang w:val="en-US"/>
        </w:rPr>
        <w:t>)</w:t>
      </w:r>
    </w:p>
    <w:p w:rsidR="003B3B29" w:rsidRDefault="003B3B29" w:rsidP="009973E4">
      <w:pPr>
        <w:jc w:val="both"/>
        <w:rPr>
          <w:bCs/>
          <w:sz w:val="20"/>
          <w:szCs w:val="20"/>
          <w:lang w:val="en-US"/>
        </w:rPr>
      </w:pPr>
    </w:p>
    <w:p w:rsidR="00C26BBA" w:rsidRPr="009973E4" w:rsidRDefault="003B3B29" w:rsidP="003B3B29">
      <w:pPr>
        <w:ind w:left="1416"/>
        <w:jc w:val="both"/>
        <w:rPr>
          <w:b/>
          <w:bCs/>
          <w:sz w:val="20"/>
          <w:szCs w:val="20"/>
          <w:lang w:val="en-US"/>
        </w:rPr>
      </w:pPr>
      <w:r w:rsidRPr="003B3B29">
        <w:rPr>
          <w:b/>
          <w:bCs/>
          <w:sz w:val="20"/>
          <w:szCs w:val="20"/>
          <w:lang w:val="en-US"/>
        </w:rPr>
        <w:t xml:space="preserve">      </w:t>
      </w:r>
    </w:p>
    <w:p w:rsidR="009973E4" w:rsidRPr="009973E4" w:rsidRDefault="009973E4" w:rsidP="009973E4">
      <w:pPr>
        <w:rPr>
          <w:sz w:val="20"/>
          <w:szCs w:val="20"/>
          <w:lang w:val="en-US"/>
        </w:rPr>
      </w:pPr>
    </w:p>
    <w:p w:rsidR="009973E4" w:rsidRDefault="009973E4" w:rsidP="009973E4">
      <w:pPr>
        <w:jc w:val="center"/>
        <w:rPr>
          <w:sz w:val="20"/>
          <w:szCs w:val="20"/>
          <w:lang w:val="en-US"/>
        </w:rPr>
      </w:pPr>
    </w:p>
    <w:p w:rsidR="008C05B9" w:rsidRPr="009973E4" w:rsidRDefault="008C05B9" w:rsidP="009973E4">
      <w:pPr>
        <w:jc w:val="center"/>
        <w:rPr>
          <w:sz w:val="20"/>
          <w:szCs w:val="20"/>
          <w:lang w:val="en-US"/>
        </w:rPr>
      </w:pPr>
    </w:p>
    <w:p w:rsidR="009973E4" w:rsidRPr="009973E4" w:rsidRDefault="00D37B3F" w:rsidP="00420D13">
      <w:pPr>
        <w:ind w:left="708" w:firstLine="708"/>
        <w:rPr>
          <w:sz w:val="20"/>
          <w:szCs w:val="20"/>
        </w:rPr>
      </w:pPr>
      <w:r>
        <w:rPr>
          <w:sz w:val="20"/>
          <w:szCs w:val="20"/>
          <w:lang w:val="it-IT"/>
        </w:rPr>
        <w:t xml:space="preserve"> </w:t>
      </w:r>
    </w:p>
    <w:p w:rsidR="00CD72AD" w:rsidRPr="00FF15FD" w:rsidRDefault="00CD72AD" w:rsidP="00187ECF">
      <w:pPr>
        <w:rPr>
          <w:sz w:val="20"/>
          <w:szCs w:val="20"/>
        </w:rPr>
      </w:pPr>
    </w:p>
    <w:sectPr w:rsidR="00CD72AD" w:rsidRPr="00FF15FD" w:rsidSect="0020780B">
      <w:pgSz w:w="11906" w:h="16838"/>
      <w:pgMar w:top="567" w:right="1134" w:bottom="7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416"/>
    <w:multiLevelType w:val="hybridMultilevel"/>
    <w:tmpl w:val="D5360DA8"/>
    <w:lvl w:ilvl="0" w:tplc="0C2E8EDA">
      <w:start w:val="13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0FD631A8"/>
    <w:multiLevelType w:val="hybridMultilevel"/>
    <w:tmpl w:val="6648452C"/>
    <w:lvl w:ilvl="0" w:tplc="09FE91AE">
      <w:start w:val="3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04DE8"/>
    <w:multiLevelType w:val="hybridMultilevel"/>
    <w:tmpl w:val="2F3C6448"/>
    <w:lvl w:ilvl="0" w:tplc="D6480D50">
      <w:start w:val="1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1B8B5B31"/>
    <w:multiLevelType w:val="hybridMultilevel"/>
    <w:tmpl w:val="2B3E55E4"/>
    <w:lvl w:ilvl="0" w:tplc="BC661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</w:rPr>
    </w:lvl>
    <w:lvl w:ilvl="1" w:tplc="85E404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BF6563"/>
    <w:multiLevelType w:val="hybridMultilevel"/>
    <w:tmpl w:val="CE40E9F4"/>
    <w:lvl w:ilvl="0" w:tplc="D04CAD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C270666"/>
    <w:multiLevelType w:val="hybridMultilevel"/>
    <w:tmpl w:val="5520350C"/>
    <w:lvl w:ilvl="0" w:tplc="5BA65A30">
      <w:start w:val="13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71C75"/>
    <w:multiLevelType w:val="hybridMultilevel"/>
    <w:tmpl w:val="D5ACDAD0"/>
    <w:lvl w:ilvl="0" w:tplc="75522564"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A251B"/>
    <w:multiLevelType w:val="hybridMultilevel"/>
    <w:tmpl w:val="BF1E6558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5218EF"/>
    <w:multiLevelType w:val="hybridMultilevel"/>
    <w:tmpl w:val="524EF018"/>
    <w:lvl w:ilvl="0" w:tplc="79D20154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47AA0281"/>
    <w:multiLevelType w:val="hybridMultilevel"/>
    <w:tmpl w:val="21286026"/>
    <w:lvl w:ilvl="0" w:tplc="FADC5854">
      <w:start w:val="9"/>
      <w:numFmt w:val="bullet"/>
      <w:lvlText w:val="-"/>
      <w:lvlJc w:val="left"/>
      <w:pPr>
        <w:tabs>
          <w:tab w:val="num" w:pos="2829"/>
        </w:tabs>
        <w:ind w:left="2829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4B0720BD"/>
    <w:multiLevelType w:val="hybridMultilevel"/>
    <w:tmpl w:val="52B2FA00"/>
    <w:lvl w:ilvl="0" w:tplc="91DC38B8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0B97D74"/>
    <w:multiLevelType w:val="hybridMultilevel"/>
    <w:tmpl w:val="2884D4A6"/>
    <w:lvl w:ilvl="0" w:tplc="2F1E1314"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D1173"/>
    <w:multiLevelType w:val="hybridMultilevel"/>
    <w:tmpl w:val="607CF5DE"/>
    <w:lvl w:ilvl="0" w:tplc="605062BC">
      <w:start w:val="12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10BB0"/>
    <w:multiLevelType w:val="hybridMultilevel"/>
    <w:tmpl w:val="1188EBAC"/>
    <w:lvl w:ilvl="0" w:tplc="92AAE948">
      <w:start w:val="12"/>
      <w:numFmt w:val="bullet"/>
      <w:lvlText w:val="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E698F"/>
    <w:multiLevelType w:val="hybridMultilevel"/>
    <w:tmpl w:val="460477BC"/>
    <w:lvl w:ilvl="0" w:tplc="2B385E2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E247E5"/>
    <w:multiLevelType w:val="hybridMultilevel"/>
    <w:tmpl w:val="0AF81560"/>
    <w:lvl w:ilvl="0" w:tplc="85E62F82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762B7"/>
    <w:rsid w:val="0000216A"/>
    <w:rsid w:val="00011109"/>
    <w:rsid w:val="000179A0"/>
    <w:rsid w:val="00026445"/>
    <w:rsid w:val="00032A13"/>
    <w:rsid w:val="000335FB"/>
    <w:rsid w:val="00033FA5"/>
    <w:rsid w:val="00034446"/>
    <w:rsid w:val="00041F0A"/>
    <w:rsid w:val="00044DEE"/>
    <w:rsid w:val="00045623"/>
    <w:rsid w:val="0004724F"/>
    <w:rsid w:val="00050A1B"/>
    <w:rsid w:val="00054326"/>
    <w:rsid w:val="0006377B"/>
    <w:rsid w:val="0007175C"/>
    <w:rsid w:val="00073610"/>
    <w:rsid w:val="000835EB"/>
    <w:rsid w:val="00090DA2"/>
    <w:rsid w:val="0009697A"/>
    <w:rsid w:val="000A3061"/>
    <w:rsid w:val="000B5E8B"/>
    <w:rsid w:val="000B6800"/>
    <w:rsid w:val="000C0E78"/>
    <w:rsid w:val="000C2604"/>
    <w:rsid w:val="000C488C"/>
    <w:rsid w:val="000C7B46"/>
    <w:rsid w:val="000D08A4"/>
    <w:rsid w:val="000D53D2"/>
    <w:rsid w:val="000F7E84"/>
    <w:rsid w:val="001029F3"/>
    <w:rsid w:val="00117157"/>
    <w:rsid w:val="00117581"/>
    <w:rsid w:val="00135995"/>
    <w:rsid w:val="001447D7"/>
    <w:rsid w:val="001549AA"/>
    <w:rsid w:val="00160D3B"/>
    <w:rsid w:val="00162458"/>
    <w:rsid w:val="001648CE"/>
    <w:rsid w:val="001658BA"/>
    <w:rsid w:val="0016675F"/>
    <w:rsid w:val="00170052"/>
    <w:rsid w:val="00170557"/>
    <w:rsid w:val="0017447B"/>
    <w:rsid w:val="0018767A"/>
    <w:rsid w:val="00187ECF"/>
    <w:rsid w:val="001A6C54"/>
    <w:rsid w:val="001B55AE"/>
    <w:rsid w:val="001C656A"/>
    <w:rsid w:val="001E4981"/>
    <w:rsid w:val="001E56F5"/>
    <w:rsid w:val="001E7BC4"/>
    <w:rsid w:val="001F0BF8"/>
    <w:rsid w:val="001F390C"/>
    <w:rsid w:val="001F43CE"/>
    <w:rsid w:val="001F4EA8"/>
    <w:rsid w:val="002000B6"/>
    <w:rsid w:val="00201E24"/>
    <w:rsid w:val="00205AB1"/>
    <w:rsid w:val="0020780B"/>
    <w:rsid w:val="00213D7B"/>
    <w:rsid w:val="00215DA1"/>
    <w:rsid w:val="0022653D"/>
    <w:rsid w:val="00233271"/>
    <w:rsid w:val="00243B47"/>
    <w:rsid w:val="00257627"/>
    <w:rsid w:val="00277200"/>
    <w:rsid w:val="00284C38"/>
    <w:rsid w:val="002862C1"/>
    <w:rsid w:val="00290604"/>
    <w:rsid w:val="00291E91"/>
    <w:rsid w:val="002928D0"/>
    <w:rsid w:val="00292E5A"/>
    <w:rsid w:val="00295B30"/>
    <w:rsid w:val="002B52D3"/>
    <w:rsid w:val="002C1BFE"/>
    <w:rsid w:val="002C6FC4"/>
    <w:rsid w:val="002D0741"/>
    <w:rsid w:val="002D1E0C"/>
    <w:rsid w:val="002E5563"/>
    <w:rsid w:val="003120B2"/>
    <w:rsid w:val="00312E0B"/>
    <w:rsid w:val="00316840"/>
    <w:rsid w:val="00317A7D"/>
    <w:rsid w:val="003318E1"/>
    <w:rsid w:val="003451BA"/>
    <w:rsid w:val="0036009C"/>
    <w:rsid w:val="00362707"/>
    <w:rsid w:val="00373557"/>
    <w:rsid w:val="003762B7"/>
    <w:rsid w:val="00386F49"/>
    <w:rsid w:val="003A3ED6"/>
    <w:rsid w:val="003A45B7"/>
    <w:rsid w:val="003B3B29"/>
    <w:rsid w:val="003D0A49"/>
    <w:rsid w:val="003E0FE3"/>
    <w:rsid w:val="00403DE2"/>
    <w:rsid w:val="00407AB9"/>
    <w:rsid w:val="004170EA"/>
    <w:rsid w:val="00420D13"/>
    <w:rsid w:val="00420F09"/>
    <w:rsid w:val="004263DB"/>
    <w:rsid w:val="00431037"/>
    <w:rsid w:val="00431EE4"/>
    <w:rsid w:val="00436BE4"/>
    <w:rsid w:val="0045068D"/>
    <w:rsid w:val="004651A6"/>
    <w:rsid w:val="00487D52"/>
    <w:rsid w:val="0049780B"/>
    <w:rsid w:val="00497FA1"/>
    <w:rsid w:val="004A054D"/>
    <w:rsid w:val="004A2260"/>
    <w:rsid w:val="004B0D63"/>
    <w:rsid w:val="004B20C5"/>
    <w:rsid w:val="004C3E35"/>
    <w:rsid w:val="004C75B4"/>
    <w:rsid w:val="004C7D5C"/>
    <w:rsid w:val="004D10F7"/>
    <w:rsid w:val="004D1119"/>
    <w:rsid w:val="004D3F08"/>
    <w:rsid w:val="004F4887"/>
    <w:rsid w:val="00504E85"/>
    <w:rsid w:val="00505C0D"/>
    <w:rsid w:val="00530BD1"/>
    <w:rsid w:val="005310DC"/>
    <w:rsid w:val="005327E1"/>
    <w:rsid w:val="00533661"/>
    <w:rsid w:val="00536383"/>
    <w:rsid w:val="005414F3"/>
    <w:rsid w:val="005416B2"/>
    <w:rsid w:val="00541B33"/>
    <w:rsid w:val="0055526C"/>
    <w:rsid w:val="00556CB4"/>
    <w:rsid w:val="005601D5"/>
    <w:rsid w:val="0056621A"/>
    <w:rsid w:val="00571547"/>
    <w:rsid w:val="005763C2"/>
    <w:rsid w:val="0058372C"/>
    <w:rsid w:val="00583D46"/>
    <w:rsid w:val="00583E3F"/>
    <w:rsid w:val="00587926"/>
    <w:rsid w:val="00593636"/>
    <w:rsid w:val="0059569D"/>
    <w:rsid w:val="00595CE8"/>
    <w:rsid w:val="00596278"/>
    <w:rsid w:val="005A6DDE"/>
    <w:rsid w:val="005B6431"/>
    <w:rsid w:val="005B7AC1"/>
    <w:rsid w:val="005D17D6"/>
    <w:rsid w:val="005D2112"/>
    <w:rsid w:val="005D55A2"/>
    <w:rsid w:val="005D624B"/>
    <w:rsid w:val="005E1E2E"/>
    <w:rsid w:val="005E40FE"/>
    <w:rsid w:val="005E4B67"/>
    <w:rsid w:val="005E6B63"/>
    <w:rsid w:val="005E7135"/>
    <w:rsid w:val="005F72D6"/>
    <w:rsid w:val="0060225E"/>
    <w:rsid w:val="00606B40"/>
    <w:rsid w:val="006206B8"/>
    <w:rsid w:val="0064006C"/>
    <w:rsid w:val="006503DC"/>
    <w:rsid w:val="00654D52"/>
    <w:rsid w:val="0066507B"/>
    <w:rsid w:val="006814C9"/>
    <w:rsid w:val="006821AE"/>
    <w:rsid w:val="00684542"/>
    <w:rsid w:val="00686DCE"/>
    <w:rsid w:val="006A3D61"/>
    <w:rsid w:val="006A7F39"/>
    <w:rsid w:val="006D2717"/>
    <w:rsid w:val="006E106E"/>
    <w:rsid w:val="006F14AB"/>
    <w:rsid w:val="006F27D3"/>
    <w:rsid w:val="006F47B6"/>
    <w:rsid w:val="006F4C81"/>
    <w:rsid w:val="007018C5"/>
    <w:rsid w:val="007064B3"/>
    <w:rsid w:val="00713153"/>
    <w:rsid w:val="00722460"/>
    <w:rsid w:val="0073565F"/>
    <w:rsid w:val="00736EB4"/>
    <w:rsid w:val="00767A51"/>
    <w:rsid w:val="00771227"/>
    <w:rsid w:val="00781182"/>
    <w:rsid w:val="007821D9"/>
    <w:rsid w:val="00794F93"/>
    <w:rsid w:val="007959F6"/>
    <w:rsid w:val="007A6FB3"/>
    <w:rsid w:val="007B499D"/>
    <w:rsid w:val="007C41D9"/>
    <w:rsid w:val="007C6BC0"/>
    <w:rsid w:val="007D181D"/>
    <w:rsid w:val="007E670A"/>
    <w:rsid w:val="007F2B90"/>
    <w:rsid w:val="00803F58"/>
    <w:rsid w:val="0080796C"/>
    <w:rsid w:val="00815046"/>
    <w:rsid w:val="00830BBB"/>
    <w:rsid w:val="00837541"/>
    <w:rsid w:val="008415A6"/>
    <w:rsid w:val="008438CC"/>
    <w:rsid w:val="00846BF5"/>
    <w:rsid w:val="00867BCE"/>
    <w:rsid w:val="00876A26"/>
    <w:rsid w:val="008770AA"/>
    <w:rsid w:val="0088421A"/>
    <w:rsid w:val="00884A4C"/>
    <w:rsid w:val="0089423F"/>
    <w:rsid w:val="008A09A5"/>
    <w:rsid w:val="008B190C"/>
    <w:rsid w:val="008C05B9"/>
    <w:rsid w:val="008C1214"/>
    <w:rsid w:val="008C6F87"/>
    <w:rsid w:val="008D42DD"/>
    <w:rsid w:val="008D72B3"/>
    <w:rsid w:val="00902278"/>
    <w:rsid w:val="00904BB6"/>
    <w:rsid w:val="00917519"/>
    <w:rsid w:val="009275B0"/>
    <w:rsid w:val="00932781"/>
    <w:rsid w:val="00942674"/>
    <w:rsid w:val="00946387"/>
    <w:rsid w:val="009520D3"/>
    <w:rsid w:val="009525B1"/>
    <w:rsid w:val="009531AF"/>
    <w:rsid w:val="0097611D"/>
    <w:rsid w:val="00985B74"/>
    <w:rsid w:val="00986EF8"/>
    <w:rsid w:val="0099653F"/>
    <w:rsid w:val="009973E4"/>
    <w:rsid w:val="009A07B1"/>
    <w:rsid w:val="009A2500"/>
    <w:rsid w:val="009B6F07"/>
    <w:rsid w:val="009C0784"/>
    <w:rsid w:val="009D21EB"/>
    <w:rsid w:val="009E026B"/>
    <w:rsid w:val="009F33BB"/>
    <w:rsid w:val="009F4945"/>
    <w:rsid w:val="00A06C2A"/>
    <w:rsid w:val="00A33786"/>
    <w:rsid w:val="00A33A62"/>
    <w:rsid w:val="00A348B7"/>
    <w:rsid w:val="00A36134"/>
    <w:rsid w:val="00A6755D"/>
    <w:rsid w:val="00A67AD4"/>
    <w:rsid w:val="00A76C4C"/>
    <w:rsid w:val="00A8460B"/>
    <w:rsid w:val="00A85D53"/>
    <w:rsid w:val="00AA15FA"/>
    <w:rsid w:val="00AA4452"/>
    <w:rsid w:val="00AA77C8"/>
    <w:rsid w:val="00AB26BC"/>
    <w:rsid w:val="00AB2E8B"/>
    <w:rsid w:val="00AB685B"/>
    <w:rsid w:val="00AD279F"/>
    <w:rsid w:val="00AD7A26"/>
    <w:rsid w:val="00AD7D69"/>
    <w:rsid w:val="00AE62EB"/>
    <w:rsid w:val="00AF52F7"/>
    <w:rsid w:val="00B02F7C"/>
    <w:rsid w:val="00B03CF5"/>
    <w:rsid w:val="00B12047"/>
    <w:rsid w:val="00B306D0"/>
    <w:rsid w:val="00B36EDF"/>
    <w:rsid w:val="00B43ACA"/>
    <w:rsid w:val="00B52350"/>
    <w:rsid w:val="00B55A75"/>
    <w:rsid w:val="00B648A1"/>
    <w:rsid w:val="00B7135A"/>
    <w:rsid w:val="00B7261A"/>
    <w:rsid w:val="00B75D6C"/>
    <w:rsid w:val="00B848B0"/>
    <w:rsid w:val="00B851B6"/>
    <w:rsid w:val="00B86C1B"/>
    <w:rsid w:val="00B9317C"/>
    <w:rsid w:val="00B935D8"/>
    <w:rsid w:val="00BA77AF"/>
    <w:rsid w:val="00BB76DA"/>
    <w:rsid w:val="00BD3806"/>
    <w:rsid w:val="00BE2423"/>
    <w:rsid w:val="00BE381F"/>
    <w:rsid w:val="00BF3A51"/>
    <w:rsid w:val="00C20502"/>
    <w:rsid w:val="00C26BBA"/>
    <w:rsid w:val="00C314C2"/>
    <w:rsid w:val="00C31DF7"/>
    <w:rsid w:val="00C4328E"/>
    <w:rsid w:val="00C43362"/>
    <w:rsid w:val="00C62768"/>
    <w:rsid w:val="00C928EF"/>
    <w:rsid w:val="00C93A93"/>
    <w:rsid w:val="00CA4AFD"/>
    <w:rsid w:val="00CB2D49"/>
    <w:rsid w:val="00CD1B3F"/>
    <w:rsid w:val="00CD72AD"/>
    <w:rsid w:val="00CE166F"/>
    <w:rsid w:val="00CE3104"/>
    <w:rsid w:val="00CE3EF8"/>
    <w:rsid w:val="00CE4B79"/>
    <w:rsid w:val="00CF4676"/>
    <w:rsid w:val="00D026E4"/>
    <w:rsid w:val="00D03FAD"/>
    <w:rsid w:val="00D042B5"/>
    <w:rsid w:val="00D13BE6"/>
    <w:rsid w:val="00D16F09"/>
    <w:rsid w:val="00D22DFB"/>
    <w:rsid w:val="00D24F30"/>
    <w:rsid w:val="00D25AAF"/>
    <w:rsid w:val="00D30754"/>
    <w:rsid w:val="00D36890"/>
    <w:rsid w:val="00D36ED7"/>
    <w:rsid w:val="00D37B3F"/>
    <w:rsid w:val="00D4469A"/>
    <w:rsid w:val="00D458FF"/>
    <w:rsid w:val="00D477B5"/>
    <w:rsid w:val="00D578F0"/>
    <w:rsid w:val="00D66618"/>
    <w:rsid w:val="00D674D7"/>
    <w:rsid w:val="00D80026"/>
    <w:rsid w:val="00DD436F"/>
    <w:rsid w:val="00DD4865"/>
    <w:rsid w:val="00DE03AD"/>
    <w:rsid w:val="00DE3899"/>
    <w:rsid w:val="00DF36A6"/>
    <w:rsid w:val="00E0617E"/>
    <w:rsid w:val="00E129B2"/>
    <w:rsid w:val="00E16C09"/>
    <w:rsid w:val="00E21795"/>
    <w:rsid w:val="00E351C6"/>
    <w:rsid w:val="00E4168A"/>
    <w:rsid w:val="00E42EA2"/>
    <w:rsid w:val="00E440C4"/>
    <w:rsid w:val="00E45D52"/>
    <w:rsid w:val="00E518BD"/>
    <w:rsid w:val="00E609C6"/>
    <w:rsid w:val="00E66CF6"/>
    <w:rsid w:val="00E83C64"/>
    <w:rsid w:val="00E93148"/>
    <w:rsid w:val="00EA6C1C"/>
    <w:rsid w:val="00EB1A03"/>
    <w:rsid w:val="00EB2EA9"/>
    <w:rsid w:val="00EC00F7"/>
    <w:rsid w:val="00EC115D"/>
    <w:rsid w:val="00EC2705"/>
    <w:rsid w:val="00EC2B70"/>
    <w:rsid w:val="00EC7B5D"/>
    <w:rsid w:val="00ED77C2"/>
    <w:rsid w:val="00EE4F09"/>
    <w:rsid w:val="00EF1D08"/>
    <w:rsid w:val="00EF1DEC"/>
    <w:rsid w:val="00EF2D01"/>
    <w:rsid w:val="00F0301A"/>
    <w:rsid w:val="00F078B3"/>
    <w:rsid w:val="00F14522"/>
    <w:rsid w:val="00F15B8A"/>
    <w:rsid w:val="00F225E9"/>
    <w:rsid w:val="00F271B9"/>
    <w:rsid w:val="00F30707"/>
    <w:rsid w:val="00F3783B"/>
    <w:rsid w:val="00F439F3"/>
    <w:rsid w:val="00F551CD"/>
    <w:rsid w:val="00F556B7"/>
    <w:rsid w:val="00F60903"/>
    <w:rsid w:val="00F61F81"/>
    <w:rsid w:val="00F74325"/>
    <w:rsid w:val="00F80CF2"/>
    <w:rsid w:val="00F84AB1"/>
    <w:rsid w:val="00F855FA"/>
    <w:rsid w:val="00FA1A4A"/>
    <w:rsid w:val="00FA2E63"/>
    <w:rsid w:val="00FB633B"/>
    <w:rsid w:val="00FB741B"/>
    <w:rsid w:val="00FC6C00"/>
    <w:rsid w:val="00FC7E6B"/>
    <w:rsid w:val="00FD109B"/>
    <w:rsid w:val="00FD3C3C"/>
    <w:rsid w:val="00FD63B2"/>
    <w:rsid w:val="00FD645D"/>
    <w:rsid w:val="00FE57D6"/>
    <w:rsid w:val="00FF15FD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2A1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16C09"/>
    <w:pPr>
      <w:keepNext/>
      <w:jc w:val="both"/>
      <w:outlineLvl w:val="0"/>
    </w:pPr>
    <w:rPr>
      <w:u w:val="single"/>
      <w:lang w:eastAsia="it-IT"/>
    </w:rPr>
  </w:style>
  <w:style w:type="paragraph" w:styleId="Titre2">
    <w:name w:val="heading 2"/>
    <w:basedOn w:val="Normal"/>
    <w:next w:val="Normal"/>
    <w:link w:val="Titre2Car"/>
    <w:uiPriority w:val="99"/>
    <w:qFormat/>
    <w:rsid w:val="00E16C09"/>
    <w:pPr>
      <w:keepNext/>
      <w:jc w:val="both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E16C09"/>
    <w:pPr>
      <w:keepNext/>
      <w:jc w:val="center"/>
      <w:outlineLvl w:val="2"/>
    </w:pPr>
    <w:rPr>
      <w:b/>
      <w:bCs/>
      <w:color w:val="00008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16C09"/>
    <w:pPr>
      <w:keepNext/>
      <w:jc w:val="center"/>
      <w:outlineLvl w:val="3"/>
    </w:pPr>
    <w:rPr>
      <w:b/>
      <w:bCs/>
      <w:color w:val="000080"/>
      <w:lang w:val="it-IT"/>
    </w:rPr>
  </w:style>
  <w:style w:type="paragraph" w:styleId="Titre5">
    <w:name w:val="heading 5"/>
    <w:basedOn w:val="Normal"/>
    <w:next w:val="Normal"/>
    <w:link w:val="Titre5Car"/>
    <w:uiPriority w:val="99"/>
    <w:qFormat/>
    <w:rsid w:val="00E16C09"/>
    <w:pPr>
      <w:keepNext/>
      <w:outlineLvl w:val="4"/>
    </w:pPr>
    <w:rPr>
      <w:b/>
      <w:bCs/>
      <w:i/>
      <w:iCs/>
      <w:sz w:val="22"/>
      <w:szCs w:val="22"/>
      <w:lang w:val="it-IT"/>
    </w:rPr>
  </w:style>
  <w:style w:type="paragraph" w:styleId="Titre6">
    <w:name w:val="heading 6"/>
    <w:basedOn w:val="Normal"/>
    <w:next w:val="Normal"/>
    <w:link w:val="Titre6Car"/>
    <w:uiPriority w:val="99"/>
    <w:qFormat/>
    <w:rsid w:val="00E16C09"/>
    <w:pPr>
      <w:keepNext/>
      <w:jc w:val="both"/>
      <w:outlineLvl w:val="5"/>
    </w:pPr>
    <w:rPr>
      <w:b/>
      <w:bCs/>
      <w:i/>
      <w:iCs/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BD1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30BD1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30BD1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30BD1"/>
    <w:rPr>
      <w:rFonts w:ascii="Calibri" w:hAnsi="Calibri" w:cs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30BD1"/>
    <w:rPr>
      <w:rFonts w:ascii="Calibri" w:hAnsi="Calibri" w:cs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0BD1"/>
    <w:rPr>
      <w:rFonts w:ascii="Calibri" w:hAnsi="Calibri" w:cs="Calibri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16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0BD1"/>
    <w:rPr>
      <w:rFonts w:cs="Times New Roman"/>
      <w:sz w:val="2"/>
      <w:szCs w:val="2"/>
      <w:lang w:val="fr-FR" w:eastAsia="fr-FR"/>
    </w:rPr>
  </w:style>
  <w:style w:type="character" w:styleId="Accentuation">
    <w:name w:val="Emphasis"/>
    <w:basedOn w:val="Policepardfaut"/>
    <w:uiPriority w:val="99"/>
    <w:qFormat/>
    <w:rsid w:val="00E16C09"/>
    <w:rPr>
      <w:rFonts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16C09"/>
    <w:pPr>
      <w:ind w:left="1260" w:hanging="1260"/>
      <w:jc w:val="both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30BD1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60225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D477B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1B5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1B55AE"/>
    <w:rPr>
      <w:rFonts w:ascii="Courier New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2A1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16C09"/>
    <w:pPr>
      <w:keepNext/>
      <w:jc w:val="both"/>
      <w:outlineLvl w:val="0"/>
    </w:pPr>
    <w:rPr>
      <w:u w:val="single"/>
      <w:lang w:eastAsia="it-IT"/>
    </w:rPr>
  </w:style>
  <w:style w:type="paragraph" w:styleId="Titre2">
    <w:name w:val="heading 2"/>
    <w:basedOn w:val="Normal"/>
    <w:next w:val="Normal"/>
    <w:link w:val="Titre2Car"/>
    <w:uiPriority w:val="99"/>
    <w:qFormat/>
    <w:rsid w:val="00E16C09"/>
    <w:pPr>
      <w:keepNext/>
      <w:jc w:val="both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rsid w:val="00E16C09"/>
    <w:pPr>
      <w:keepNext/>
      <w:jc w:val="center"/>
      <w:outlineLvl w:val="2"/>
    </w:pPr>
    <w:rPr>
      <w:b/>
      <w:bCs/>
      <w:color w:val="00008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E16C09"/>
    <w:pPr>
      <w:keepNext/>
      <w:jc w:val="center"/>
      <w:outlineLvl w:val="3"/>
    </w:pPr>
    <w:rPr>
      <w:b/>
      <w:bCs/>
      <w:color w:val="000080"/>
      <w:lang w:val="it-IT"/>
    </w:rPr>
  </w:style>
  <w:style w:type="paragraph" w:styleId="Titre5">
    <w:name w:val="heading 5"/>
    <w:basedOn w:val="Normal"/>
    <w:next w:val="Normal"/>
    <w:link w:val="Titre5Car"/>
    <w:uiPriority w:val="99"/>
    <w:qFormat/>
    <w:rsid w:val="00E16C09"/>
    <w:pPr>
      <w:keepNext/>
      <w:outlineLvl w:val="4"/>
    </w:pPr>
    <w:rPr>
      <w:b/>
      <w:bCs/>
      <w:i/>
      <w:iCs/>
      <w:sz w:val="22"/>
      <w:szCs w:val="22"/>
      <w:lang w:val="it-IT"/>
    </w:rPr>
  </w:style>
  <w:style w:type="paragraph" w:styleId="Titre6">
    <w:name w:val="heading 6"/>
    <w:basedOn w:val="Normal"/>
    <w:next w:val="Normal"/>
    <w:link w:val="Titre6Car"/>
    <w:uiPriority w:val="99"/>
    <w:qFormat/>
    <w:rsid w:val="00E16C09"/>
    <w:pPr>
      <w:keepNext/>
      <w:jc w:val="both"/>
      <w:outlineLvl w:val="5"/>
    </w:pPr>
    <w:rPr>
      <w:b/>
      <w:bCs/>
      <w:i/>
      <w:iCs/>
      <w:sz w:val="22"/>
      <w:szCs w:val="22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0BD1"/>
    <w:rPr>
      <w:rFonts w:ascii="Cambria" w:hAnsi="Cambria" w:cs="Cambria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530BD1"/>
    <w:rPr>
      <w:rFonts w:ascii="Cambria" w:hAnsi="Cambria" w:cs="Cambria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30BD1"/>
    <w:rPr>
      <w:rFonts w:ascii="Cambria" w:hAnsi="Cambria" w:cs="Cambria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30BD1"/>
    <w:rPr>
      <w:rFonts w:ascii="Calibri" w:hAnsi="Calibri" w:cs="Calibri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30BD1"/>
    <w:rPr>
      <w:rFonts w:ascii="Calibri" w:hAnsi="Calibri" w:cs="Calibri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30BD1"/>
    <w:rPr>
      <w:rFonts w:ascii="Calibri" w:hAnsi="Calibri" w:cs="Calibri"/>
      <w:b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E16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30BD1"/>
    <w:rPr>
      <w:rFonts w:cs="Times New Roman"/>
      <w:sz w:val="2"/>
      <w:szCs w:val="2"/>
      <w:lang w:val="fr-FR" w:eastAsia="fr-FR"/>
    </w:rPr>
  </w:style>
  <w:style w:type="character" w:styleId="Accentuation">
    <w:name w:val="Emphasis"/>
    <w:basedOn w:val="Policepardfaut"/>
    <w:uiPriority w:val="99"/>
    <w:qFormat/>
    <w:rsid w:val="00E16C09"/>
    <w:rPr>
      <w:rFonts w:cs="Times New Roman"/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E16C09"/>
    <w:pPr>
      <w:ind w:left="1260" w:hanging="1260"/>
      <w:jc w:val="both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30BD1"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sid w:val="0060225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D477B5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B5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B55AE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du Conseil d’Administration de TETHYS</vt:lpstr>
    </vt:vector>
  </TitlesOfParts>
  <Company>Téthys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du Conseil d’Administration de TETHYS</dc:title>
  <dc:creator>Edouard ARZOUMANIAN</dc:creator>
  <cp:lastModifiedBy>Michel Autric</cp:lastModifiedBy>
  <cp:revision>2</cp:revision>
  <cp:lastPrinted>2015-02-06T09:43:00Z</cp:lastPrinted>
  <dcterms:created xsi:type="dcterms:W3CDTF">2015-04-08T22:37:00Z</dcterms:created>
  <dcterms:modified xsi:type="dcterms:W3CDTF">2015-04-08T22:37:00Z</dcterms:modified>
</cp:coreProperties>
</file>